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C14A8" w14:textId="6CC688C3" w:rsidR="0060026C" w:rsidRPr="00EE2082" w:rsidRDefault="00412198" w:rsidP="002F69F7">
      <w:pPr>
        <w:spacing w:after="0" w:line="240" w:lineRule="auto"/>
        <w:jc w:val="center"/>
        <w:rPr>
          <w:rFonts w:ascii="Times New Roman" w:hAnsi="Times New Roman" w:cs="Times New Roman"/>
          <w:b/>
          <w:bCs/>
          <w:color w:val="000000" w:themeColor="text1"/>
        </w:rPr>
      </w:pPr>
      <w:r w:rsidRPr="00EE2082">
        <w:rPr>
          <w:rFonts w:ascii="Times New Roman" w:hAnsi="Times New Roman" w:cs="Times New Roman"/>
          <w:b/>
          <w:bCs/>
          <w:color w:val="000000" w:themeColor="text1"/>
        </w:rPr>
        <w:t>ZIUA NAȚIONALĂ</w:t>
      </w:r>
      <w:r w:rsidR="0054269D" w:rsidRPr="00EE2082">
        <w:rPr>
          <w:rFonts w:ascii="Times New Roman" w:hAnsi="Times New Roman" w:cs="Times New Roman"/>
          <w:b/>
          <w:bCs/>
          <w:color w:val="000000" w:themeColor="text1"/>
        </w:rPr>
        <w:t xml:space="preserve"> </w:t>
      </w:r>
      <w:r w:rsidR="00B04E48" w:rsidRPr="00EE2082">
        <w:rPr>
          <w:rFonts w:ascii="Times New Roman" w:hAnsi="Times New Roman" w:cs="Times New Roman"/>
          <w:b/>
          <w:bCs/>
          <w:color w:val="000000" w:themeColor="text1"/>
        </w:rPr>
        <w:t>A ALIMENTAȚIEI</w:t>
      </w:r>
      <w:r w:rsidR="00B45E8C" w:rsidRPr="00EE2082">
        <w:rPr>
          <w:rFonts w:ascii="Times New Roman" w:hAnsi="Times New Roman" w:cs="Times New Roman"/>
          <w:b/>
          <w:bCs/>
          <w:color w:val="000000" w:themeColor="text1"/>
        </w:rPr>
        <w:t xml:space="preserve"> </w:t>
      </w:r>
      <w:r w:rsidR="0054269D" w:rsidRPr="00EE2082">
        <w:rPr>
          <w:rFonts w:ascii="Times New Roman" w:hAnsi="Times New Roman" w:cs="Times New Roman"/>
          <w:b/>
          <w:bCs/>
          <w:color w:val="000000" w:themeColor="text1"/>
        </w:rPr>
        <w:t>ȘI A COMBATERII</w:t>
      </w:r>
      <w:r w:rsidR="00693C32" w:rsidRPr="00EE2082">
        <w:rPr>
          <w:rFonts w:ascii="Times New Roman" w:hAnsi="Times New Roman" w:cs="Times New Roman"/>
          <w:b/>
          <w:bCs/>
          <w:color w:val="000000" w:themeColor="text1"/>
        </w:rPr>
        <w:t xml:space="preserve"> RISIPEI</w:t>
      </w:r>
      <w:r w:rsidR="000D1418" w:rsidRPr="00EE2082">
        <w:rPr>
          <w:rFonts w:ascii="Times New Roman" w:hAnsi="Times New Roman" w:cs="Times New Roman"/>
          <w:b/>
          <w:bCs/>
          <w:color w:val="000000" w:themeColor="text1"/>
        </w:rPr>
        <w:t xml:space="preserve"> ALIMENTARE</w:t>
      </w:r>
      <w:r w:rsidR="00F33797" w:rsidRPr="00EE2082">
        <w:rPr>
          <w:rFonts w:ascii="Times New Roman" w:hAnsi="Times New Roman" w:cs="Times New Roman"/>
          <w:b/>
          <w:bCs/>
          <w:color w:val="000000" w:themeColor="text1"/>
        </w:rPr>
        <w:t xml:space="preserve"> </w:t>
      </w:r>
      <w:r w:rsidR="00CB5AF4" w:rsidRPr="00EE2082">
        <w:rPr>
          <w:rFonts w:ascii="Times New Roman" w:hAnsi="Times New Roman" w:cs="Times New Roman"/>
          <w:b/>
          <w:bCs/>
          <w:color w:val="000000" w:themeColor="text1"/>
        </w:rPr>
        <w:t xml:space="preserve"> </w:t>
      </w:r>
    </w:p>
    <w:p w14:paraId="158800FC" w14:textId="77777777" w:rsidR="00C273C8" w:rsidRPr="00EE2082" w:rsidRDefault="00C273C8" w:rsidP="002F69F7">
      <w:pPr>
        <w:spacing w:after="0" w:line="240" w:lineRule="auto"/>
        <w:jc w:val="center"/>
        <w:rPr>
          <w:rFonts w:ascii="Times New Roman" w:hAnsi="Times New Roman" w:cs="Times New Roman"/>
          <w:b/>
          <w:bCs/>
          <w:color w:val="000000" w:themeColor="text1"/>
        </w:rPr>
      </w:pPr>
    </w:p>
    <w:p w14:paraId="4624E44D" w14:textId="2FA8F6AD" w:rsidR="00880E88" w:rsidRPr="00EE2082" w:rsidRDefault="00CB5AF4" w:rsidP="002F69F7">
      <w:pPr>
        <w:spacing w:after="0" w:line="240" w:lineRule="auto"/>
        <w:jc w:val="center"/>
        <w:rPr>
          <w:rFonts w:ascii="Times New Roman" w:hAnsi="Times New Roman" w:cs="Times New Roman"/>
          <w:b/>
          <w:bCs/>
          <w:color w:val="000000" w:themeColor="text1"/>
        </w:rPr>
      </w:pPr>
      <w:r w:rsidRPr="00EE2082">
        <w:rPr>
          <w:rFonts w:ascii="Times New Roman" w:hAnsi="Times New Roman" w:cs="Times New Roman"/>
          <w:b/>
          <w:bCs/>
          <w:color w:val="000000" w:themeColor="text1"/>
        </w:rPr>
        <w:t>16 octombrie 2023</w:t>
      </w:r>
    </w:p>
    <w:p w14:paraId="6B17429A" w14:textId="77777777" w:rsidR="00880E88" w:rsidRPr="00EE2082" w:rsidRDefault="00880E88" w:rsidP="002F69F7">
      <w:pPr>
        <w:spacing w:after="0" w:line="240" w:lineRule="auto"/>
        <w:jc w:val="center"/>
        <w:rPr>
          <w:rFonts w:ascii="Times New Roman" w:hAnsi="Times New Roman" w:cs="Times New Roman"/>
          <w:b/>
          <w:bCs/>
          <w:color w:val="000000" w:themeColor="text1"/>
        </w:rPr>
      </w:pPr>
    </w:p>
    <w:p w14:paraId="45F50404" w14:textId="4DFEF239" w:rsidR="009A6718" w:rsidRPr="00F55136" w:rsidRDefault="009A6718" w:rsidP="002F6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rPr>
      </w:pPr>
    </w:p>
    <w:p w14:paraId="64AF80AA" w14:textId="6DCA8361" w:rsidR="0098644C" w:rsidRDefault="004167E9" w:rsidP="004167E9">
      <w:pPr>
        <w:spacing w:after="0" w:line="240" w:lineRule="auto"/>
        <w:ind w:firstLine="720"/>
        <w:jc w:val="both"/>
        <w:rPr>
          <w:rStyle w:val="y2iqfc"/>
          <w:rFonts w:ascii="Times New Roman" w:hAnsi="Times New Roman" w:cs="Times New Roman"/>
        </w:rPr>
      </w:pPr>
      <w:r w:rsidRPr="00F55136">
        <w:rPr>
          <w:rFonts w:ascii="Times New Roman" w:hAnsi="Times New Roman" w:cs="Times New Roman"/>
          <w:color w:val="000000" w:themeColor="text1"/>
        </w:rPr>
        <w:t>Celebrată a</w:t>
      </w:r>
      <w:r w:rsidR="00484E4A" w:rsidRPr="00F55136">
        <w:rPr>
          <w:rFonts w:ascii="Times New Roman" w:hAnsi="Times New Roman" w:cs="Times New Roman"/>
          <w:color w:val="000000" w:themeColor="text1"/>
        </w:rPr>
        <w:t>nual</w:t>
      </w:r>
      <w:r w:rsidRPr="00F55136">
        <w:rPr>
          <w:rFonts w:ascii="Times New Roman" w:hAnsi="Times New Roman" w:cs="Times New Roman"/>
          <w:color w:val="000000" w:themeColor="text1"/>
        </w:rPr>
        <w:t xml:space="preserve"> în România</w:t>
      </w:r>
      <w:r w:rsidR="00484E4A" w:rsidRPr="00F55136">
        <w:rPr>
          <w:rFonts w:ascii="Times New Roman" w:hAnsi="Times New Roman" w:cs="Times New Roman"/>
          <w:color w:val="000000" w:themeColor="text1"/>
        </w:rPr>
        <w:t xml:space="preserve"> în data de 16 octombrie</w:t>
      </w:r>
      <w:r w:rsidRPr="00F55136">
        <w:rPr>
          <w:rFonts w:ascii="Times New Roman" w:hAnsi="Times New Roman" w:cs="Times New Roman"/>
          <w:color w:val="000000" w:themeColor="text1"/>
        </w:rPr>
        <w:t xml:space="preserve">, </w:t>
      </w:r>
      <w:r w:rsidR="00484E4A" w:rsidRPr="00F55136">
        <w:rPr>
          <w:rFonts w:ascii="Times New Roman" w:hAnsi="Times New Roman" w:cs="Times New Roman"/>
          <w:color w:val="000000" w:themeColor="text1"/>
        </w:rPr>
        <w:t>Ziua Națională a Alimentației și a Combaterii Risipei Alimentare</w:t>
      </w:r>
      <w:r w:rsidRPr="00F55136">
        <w:rPr>
          <w:rFonts w:ascii="Times New Roman" w:hAnsi="Times New Roman" w:cs="Times New Roman"/>
          <w:color w:val="000000" w:themeColor="text1"/>
        </w:rPr>
        <w:t xml:space="preserve"> este o </w:t>
      </w:r>
      <w:r w:rsidR="0098644C" w:rsidRPr="00F55136">
        <w:rPr>
          <w:rFonts w:ascii="Times New Roman" w:hAnsi="Times New Roman" w:cs="Times New Roman"/>
          <w:color w:val="000000" w:themeColor="text1"/>
        </w:rPr>
        <w:t>oportunitate pentru a ne aminti faptul că  l</w:t>
      </w:r>
      <w:r w:rsidR="0098644C" w:rsidRPr="00F55136">
        <w:rPr>
          <w:rStyle w:val="y2iqfc"/>
          <w:rFonts w:ascii="Times New Roman" w:hAnsi="Times New Roman" w:cs="Times New Roman"/>
        </w:rPr>
        <w:t>ipsa hranei, foamea și malnutriția po</w:t>
      </w:r>
      <w:r w:rsidR="00D54681">
        <w:rPr>
          <w:rStyle w:val="y2iqfc"/>
          <w:rFonts w:ascii="Times New Roman" w:hAnsi="Times New Roman" w:cs="Times New Roman"/>
        </w:rPr>
        <w:t>t</w:t>
      </w:r>
      <w:r w:rsidR="0098644C" w:rsidRPr="00F55136">
        <w:rPr>
          <w:rStyle w:val="y2iqfc"/>
          <w:rFonts w:ascii="Times New Roman" w:hAnsi="Times New Roman" w:cs="Times New Roman"/>
        </w:rPr>
        <w:t xml:space="preserve"> afecta orice țară din lume şi că sunt necesare acțiuni globale pentru a reduce cantitatea de alimente risipite.</w:t>
      </w:r>
    </w:p>
    <w:p w14:paraId="1A9723FB" w14:textId="77777777" w:rsidR="009C2331" w:rsidRPr="00F55136" w:rsidRDefault="009C2331" w:rsidP="004167E9">
      <w:pPr>
        <w:spacing w:after="0" w:line="240" w:lineRule="auto"/>
        <w:ind w:firstLine="720"/>
        <w:jc w:val="both"/>
        <w:rPr>
          <w:rStyle w:val="y2iqfc"/>
          <w:rFonts w:ascii="Times New Roman" w:hAnsi="Times New Roman" w:cs="Times New Roman"/>
        </w:rPr>
      </w:pPr>
    </w:p>
    <w:p w14:paraId="78D159BF" w14:textId="5F7828ED" w:rsidR="004167E9" w:rsidRDefault="0098644C" w:rsidP="00EE2082">
      <w:pPr>
        <w:spacing w:after="0" w:line="240" w:lineRule="auto"/>
        <w:ind w:firstLine="720"/>
        <w:jc w:val="both"/>
        <w:rPr>
          <w:rFonts w:ascii="Times New Roman" w:eastAsia="Times New Roman" w:hAnsi="Times New Roman" w:cs="Times New Roman"/>
          <w:kern w:val="0"/>
          <w14:ligatures w14:val="none"/>
        </w:rPr>
      </w:pPr>
      <w:r w:rsidRPr="00F55136">
        <w:rPr>
          <w:rFonts w:ascii="Times New Roman" w:eastAsia="Times New Roman" w:hAnsi="Times New Roman" w:cs="Times New Roman"/>
          <w:kern w:val="0"/>
          <w14:ligatures w14:val="none"/>
        </w:rPr>
        <w:t>Se estimează că 811 milioane de oameni suferă de foame, două miliarde suferă de deficiențe de micronutrienți - adică deficiențe de vitamine și minerale - și milioane de copii suferă de diferite forme de subnutriție.</w:t>
      </w:r>
    </w:p>
    <w:p w14:paraId="12303453" w14:textId="77777777" w:rsidR="009C2331" w:rsidRPr="00EE2082" w:rsidRDefault="009C2331" w:rsidP="00EE2082">
      <w:pPr>
        <w:spacing w:after="0" w:line="240" w:lineRule="auto"/>
        <w:ind w:firstLine="720"/>
        <w:jc w:val="both"/>
        <w:rPr>
          <w:rFonts w:ascii="Times New Roman" w:hAnsi="Times New Roman" w:cs="Times New Roman"/>
        </w:rPr>
      </w:pPr>
    </w:p>
    <w:p w14:paraId="5C9DFB10" w14:textId="0D1F13C8" w:rsidR="004167E9" w:rsidRDefault="004167E9" w:rsidP="004167E9">
      <w:pPr>
        <w:spacing w:after="0" w:line="240" w:lineRule="auto"/>
        <w:ind w:firstLine="720"/>
        <w:jc w:val="both"/>
        <w:rPr>
          <w:rFonts w:ascii="Times New Roman" w:hAnsi="Times New Roman" w:cs="Times New Roman"/>
          <w:color w:val="000000" w:themeColor="text1"/>
        </w:rPr>
      </w:pPr>
      <w:r w:rsidRPr="00F55136">
        <w:rPr>
          <w:rFonts w:ascii="Times New Roman" w:hAnsi="Times New Roman" w:cs="Times New Roman"/>
          <w:color w:val="000000" w:themeColor="text1"/>
        </w:rPr>
        <w:t>Risipa de alimente este o problemă mondială care a căpătat o importanță din ce în ce mai mare pe agenda publică și politică din ultimii ani. Importanța acestui subiect va continua să crească, având în vedere nevoia de a hrăni o populație mondială aflată în creștere.</w:t>
      </w:r>
    </w:p>
    <w:p w14:paraId="2A63C4E6" w14:textId="77777777" w:rsidR="009C2331" w:rsidRPr="00F55136" w:rsidRDefault="009C2331" w:rsidP="004167E9">
      <w:pPr>
        <w:spacing w:after="0" w:line="240" w:lineRule="auto"/>
        <w:ind w:firstLine="720"/>
        <w:jc w:val="both"/>
        <w:rPr>
          <w:rFonts w:ascii="Times New Roman" w:hAnsi="Times New Roman" w:cs="Times New Roman"/>
          <w:color w:val="000000" w:themeColor="text1"/>
        </w:rPr>
      </w:pPr>
    </w:p>
    <w:p w14:paraId="33B58C53" w14:textId="6D1A1477" w:rsidR="004167E9" w:rsidRDefault="004167E9" w:rsidP="004167E9">
      <w:pPr>
        <w:spacing w:after="0" w:line="240" w:lineRule="auto"/>
        <w:ind w:firstLine="720"/>
        <w:jc w:val="both"/>
        <w:rPr>
          <w:rFonts w:ascii="Times New Roman" w:hAnsi="Times New Roman" w:cs="Times New Roman"/>
          <w:color w:val="000000" w:themeColor="text1"/>
        </w:rPr>
      </w:pPr>
      <w:r w:rsidRPr="00F55136">
        <w:rPr>
          <w:rFonts w:ascii="Times New Roman" w:hAnsi="Times New Roman" w:cs="Times New Roman"/>
          <w:color w:val="000000" w:themeColor="text1"/>
        </w:rPr>
        <w:t>Problema securității alimentare, a accesului populației la produse agroalimentare de bază și de calitate corespunzătoare, constituie o preocupare majoră cu care se confruntă, într-o măsură mai mare sau mai mică, toate statele lumii, dar în primul rând cele subdezvoltate sau în curs de dezvoltare. Asigurarea securității alimentare pentru toți indivizii, contribuie la liniștea socială, la stabilitate și prosperitate</w:t>
      </w:r>
      <w:r w:rsidR="009C2331">
        <w:rPr>
          <w:rFonts w:ascii="Times New Roman" w:hAnsi="Times New Roman" w:cs="Times New Roman"/>
          <w:color w:val="000000" w:themeColor="text1"/>
        </w:rPr>
        <w:t>.</w:t>
      </w:r>
    </w:p>
    <w:p w14:paraId="758D8858" w14:textId="77777777" w:rsidR="009C2331" w:rsidRPr="00F55136" w:rsidRDefault="009C2331" w:rsidP="004167E9">
      <w:pPr>
        <w:spacing w:after="0" w:line="240" w:lineRule="auto"/>
        <w:ind w:firstLine="720"/>
        <w:jc w:val="both"/>
        <w:rPr>
          <w:rFonts w:ascii="Times New Roman" w:hAnsi="Times New Roman" w:cs="Times New Roman"/>
          <w:color w:val="000000" w:themeColor="text1"/>
        </w:rPr>
      </w:pPr>
    </w:p>
    <w:p w14:paraId="4DDBD0C4" w14:textId="7F7CFFB7" w:rsidR="002F69F7" w:rsidRDefault="002F69F7" w:rsidP="00D54681">
      <w:pPr>
        <w:spacing w:after="0" w:line="240" w:lineRule="auto"/>
        <w:ind w:firstLine="720"/>
        <w:jc w:val="both"/>
        <w:rPr>
          <w:rFonts w:ascii="Times New Roman" w:eastAsia="Times New Roman" w:hAnsi="Times New Roman" w:cs="Times New Roman"/>
          <w:color w:val="000000" w:themeColor="text1"/>
          <w:lang w:eastAsia="ro-RO"/>
        </w:rPr>
      </w:pPr>
      <w:r w:rsidRPr="00F55136">
        <w:rPr>
          <w:rFonts w:ascii="Times New Roman" w:eastAsia="Times New Roman" w:hAnsi="Times New Roman" w:cs="Times New Roman"/>
          <w:color w:val="000000" w:themeColor="text1"/>
          <w:lang w:eastAsia="ro-RO"/>
        </w:rPr>
        <w:t>La nivel global aproximativ o treime din totalul alimentelor produse pentru consumul uman este irosit</w:t>
      </w:r>
      <w:r w:rsidR="00D54681">
        <w:rPr>
          <w:rFonts w:ascii="Times New Roman" w:eastAsia="Times New Roman" w:hAnsi="Times New Roman" w:cs="Times New Roman"/>
          <w:color w:val="000000" w:themeColor="text1"/>
          <w:lang w:eastAsia="ro-RO"/>
        </w:rPr>
        <w:t>ă</w:t>
      </w:r>
      <w:r w:rsidRPr="00F55136">
        <w:rPr>
          <w:rFonts w:ascii="Times New Roman" w:eastAsia="Times New Roman" w:hAnsi="Times New Roman" w:cs="Times New Roman"/>
          <w:color w:val="000000" w:themeColor="text1"/>
          <w:lang w:eastAsia="ro-RO"/>
        </w:rPr>
        <w:t>, iar în Uniunea Europeană se estimează că 20% din totalul alimentelor produse se pierd sau se irosesc, în timp ce 43 de milioane de oameni de la nivelul Uniunii Europene nu își permit zilnic mese care să asigure o alimentaţie adecvată.</w:t>
      </w:r>
    </w:p>
    <w:p w14:paraId="0CF26E9B" w14:textId="77777777" w:rsidR="009C2331" w:rsidRPr="00F55136" w:rsidRDefault="009C2331" w:rsidP="00D54681">
      <w:pPr>
        <w:spacing w:after="0" w:line="240" w:lineRule="auto"/>
        <w:ind w:firstLine="720"/>
        <w:jc w:val="both"/>
        <w:rPr>
          <w:rFonts w:ascii="Times New Roman" w:eastAsia="Times New Roman" w:hAnsi="Times New Roman" w:cs="Times New Roman"/>
          <w:color w:val="000000" w:themeColor="text1"/>
          <w:lang w:eastAsia="ro-RO"/>
        </w:rPr>
      </w:pPr>
    </w:p>
    <w:p w14:paraId="6AA399C1" w14:textId="79D1DE7A" w:rsidR="005003FC" w:rsidRPr="00F55136" w:rsidRDefault="00C37898" w:rsidP="00D54681">
      <w:pPr>
        <w:spacing w:after="0" w:line="240" w:lineRule="auto"/>
        <w:ind w:firstLine="720"/>
        <w:jc w:val="both"/>
        <w:rPr>
          <w:rFonts w:ascii="Times New Roman" w:eastAsia="Times New Roman" w:hAnsi="Times New Roman" w:cs="Times New Roman"/>
          <w:color w:val="000000" w:themeColor="text1"/>
          <w:lang w:eastAsia="ro-RO"/>
        </w:rPr>
      </w:pPr>
      <w:r w:rsidRPr="00F55136">
        <w:rPr>
          <w:rFonts w:ascii="Times New Roman" w:eastAsia="Times New Roman" w:hAnsi="Times New Roman" w:cs="Times New Roman"/>
          <w:color w:val="000000" w:themeColor="text1"/>
          <w:lang w:eastAsia="ro-RO"/>
        </w:rPr>
        <w:t xml:space="preserve">Conform raportului </w:t>
      </w:r>
      <w:r w:rsidR="00CC4FDA" w:rsidRPr="00F55136">
        <w:rPr>
          <w:rFonts w:ascii="Times New Roman" w:eastAsia="Times New Roman" w:hAnsi="Times New Roman" w:cs="Times New Roman"/>
          <w:color w:val="000000" w:themeColor="text1"/>
          <w:lang w:eastAsia="ro-RO"/>
        </w:rPr>
        <w:t xml:space="preserve">Programului Națiunilor Unite pentru Mediu </w:t>
      </w:r>
      <w:r w:rsidR="00A97450" w:rsidRPr="00F55136">
        <w:rPr>
          <w:rStyle w:val="FootnoteReference"/>
          <w:rFonts w:ascii="Times New Roman" w:eastAsia="Times New Roman" w:hAnsi="Times New Roman" w:cs="Times New Roman"/>
          <w:color w:val="000000" w:themeColor="text1"/>
          <w:lang w:eastAsia="ro-RO"/>
        </w:rPr>
        <w:footnoteReference w:id="1"/>
      </w:r>
      <w:r w:rsidRPr="00F55136">
        <w:rPr>
          <w:rFonts w:ascii="Times New Roman" w:eastAsia="Times New Roman" w:hAnsi="Times New Roman" w:cs="Times New Roman"/>
          <w:color w:val="000000" w:themeColor="text1"/>
          <w:lang w:eastAsia="ro-RO"/>
        </w:rPr>
        <w:t xml:space="preserve"> din 2021</w:t>
      </w:r>
      <w:r w:rsidR="00A97450" w:rsidRPr="00F55136">
        <w:rPr>
          <w:rFonts w:ascii="Times New Roman" w:eastAsia="Times New Roman" w:hAnsi="Times New Roman" w:cs="Times New Roman"/>
          <w:color w:val="000000" w:themeColor="text1"/>
          <w:lang w:eastAsia="ro-RO"/>
        </w:rPr>
        <w:t>,</w:t>
      </w:r>
      <w:r w:rsidRPr="00F55136">
        <w:rPr>
          <w:rFonts w:ascii="Times New Roman" w:eastAsia="Times New Roman" w:hAnsi="Times New Roman" w:cs="Times New Roman"/>
          <w:color w:val="000000" w:themeColor="text1"/>
          <w:lang w:eastAsia="ro-RO"/>
        </w:rPr>
        <w:t xml:space="preserve"> risipa alimentară pentru țara noastră a fost de 70Kg/ cap de locuitor/an, estimat ca fiind de 1 353 077 tone/an.</w:t>
      </w:r>
      <w:r w:rsidR="00D54681">
        <w:rPr>
          <w:rFonts w:ascii="Times New Roman" w:eastAsia="Times New Roman" w:hAnsi="Times New Roman" w:cs="Times New Roman"/>
          <w:color w:val="000000" w:themeColor="text1"/>
          <w:lang w:eastAsia="ro-RO"/>
        </w:rPr>
        <w:t xml:space="preserve"> </w:t>
      </w:r>
      <w:r w:rsidR="002F69F7" w:rsidRPr="00F55136">
        <w:rPr>
          <w:rFonts w:ascii="Times New Roman" w:eastAsia="Times New Roman" w:hAnsi="Times New Roman" w:cs="Times New Roman"/>
          <w:color w:val="000000" w:themeColor="text1"/>
          <w:lang w:eastAsia="ro-RO"/>
        </w:rPr>
        <w:t>70% din risipa alimentară provine din gospodăriile populaţiei (peste 50% – 47 de milioane de tone), servicii de alimentație publică și de vânzare cu amănuntul</w:t>
      </w:r>
      <w:r w:rsidRPr="00F55136">
        <w:rPr>
          <w:rFonts w:ascii="Times New Roman" w:eastAsia="Times New Roman" w:hAnsi="Times New Roman" w:cs="Times New Roman"/>
          <w:color w:val="000000" w:themeColor="text1"/>
          <w:lang w:eastAsia="ro-RO"/>
        </w:rPr>
        <w:t>.</w:t>
      </w:r>
    </w:p>
    <w:p w14:paraId="02F50D14" w14:textId="77777777" w:rsidR="0000589B" w:rsidRDefault="0000589B" w:rsidP="00F55136">
      <w:pPr>
        <w:spacing w:after="0" w:line="240" w:lineRule="auto"/>
        <w:jc w:val="both"/>
        <w:rPr>
          <w:rFonts w:ascii="Times New Roman" w:eastAsia="Times New Roman" w:hAnsi="Times New Roman" w:cs="Times New Roman"/>
          <w:color w:val="000000" w:themeColor="text1"/>
          <w:lang w:eastAsia="ro-RO"/>
        </w:rPr>
      </w:pPr>
    </w:p>
    <w:p w14:paraId="5554AD5A" w14:textId="68A60656" w:rsidR="002F69F7" w:rsidRDefault="00B24A50" w:rsidP="00D54681">
      <w:pPr>
        <w:spacing w:after="0" w:line="240" w:lineRule="auto"/>
        <w:ind w:firstLine="720"/>
        <w:jc w:val="both"/>
        <w:rPr>
          <w:rFonts w:ascii="Times New Roman" w:eastAsia="Times New Roman" w:hAnsi="Times New Roman" w:cs="Times New Roman"/>
          <w:color w:val="000000" w:themeColor="text1"/>
          <w:lang w:eastAsia="ro-RO"/>
        </w:rPr>
      </w:pPr>
      <w:r w:rsidRPr="00F55136">
        <w:rPr>
          <w:rFonts w:ascii="Times New Roman" w:eastAsia="Times New Roman" w:hAnsi="Times New Roman" w:cs="Times New Roman"/>
          <w:color w:val="000000" w:themeColor="text1"/>
          <w:lang w:eastAsia="ro-RO"/>
        </w:rPr>
        <w:t xml:space="preserve">O </w:t>
      </w:r>
      <w:r w:rsidR="002F69F7" w:rsidRPr="00F55136">
        <w:rPr>
          <w:rFonts w:ascii="Times New Roman" w:eastAsia="Times New Roman" w:hAnsi="Times New Roman" w:cs="Times New Roman"/>
          <w:color w:val="000000" w:themeColor="text1"/>
          <w:lang w:eastAsia="ro-RO"/>
        </w:rPr>
        <w:t>conștientizare a soluțiilor posibile și a beneficiilor care decurg din reducerea risipei alimentare</w:t>
      </w:r>
      <w:r w:rsidRPr="00F55136">
        <w:rPr>
          <w:rFonts w:ascii="Times New Roman" w:eastAsia="Times New Roman" w:hAnsi="Times New Roman" w:cs="Times New Roman"/>
          <w:color w:val="000000" w:themeColor="text1"/>
          <w:lang w:eastAsia="ro-RO"/>
        </w:rPr>
        <w:t xml:space="preserve"> poate îmbunătăți lucrurile.</w:t>
      </w:r>
    </w:p>
    <w:p w14:paraId="601EAA84" w14:textId="77777777" w:rsidR="001D0CC6" w:rsidRDefault="001D0CC6" w:rsidP="00B24A50">
      <w:pPr>
        <w:spacing w:after="0" w:line="240" w:lineRule="auto"/>
        <w:jc w:val="both"/>
        <w:rPr>
          <w:rFonts w:ascii="Times New Roman" w:eastAsia="Times New Roman" w:hAnsi="Times New Roman" w:cs="Times New Roman"/>
          <w:color w:val="000000" w:themeColor="text1"/>
          <w:lang w:eastAsia="ro-RO"/>
        </w:rPr>
      </w:pPr>
    </w:p>
    <w:p w14:paraId="648410E9" w14:textId="3AB76D6D" w:rsidR="008A3488" w:rsidRDefault="00D54681" w:rsidP="00D54681">
      <w:pPr>
        <w:spacing w:after="0" w:line="240" w:lineRule="auto"/>
        <w:ind w:firstLine="720"/>
        <w:jc w:val="both"/>
        <w:rPr>
          <w:rFonts w:ascii="Times New Roman" w:eastAsia="Times New Roman" w:hAnsi="Times New Roman" w:cs="Times New Roman"/>
          <w:color w:val="000000" w:themeColor="text1"/>
          <w:lang w:eastAsia="ro-RO"/>
        </w:rPr>
      </w:pPr>
      <w:r>
        <w:rPr>
          <w:rFonts w:ascii="Times New Roman" w:eastAsia="Times New Roman" w:hAnsi="Times New Roman" w:cs="Times New Roman"/>
          <w:color w:val="000000" w:themeColor="text1"/>
          <w:lang w:eastAsia="ro-RO"/>
        </w:rPr>
        <w:t>Î</w:t>
      </w:r>
      <w:r w:rsidR="001D0CC6">
        <w:rPr>
          <w:rFonts w:ascii="Times New Roman" w:eastAsia="Times New Roman" w:hAnsi="Times New Roman" w:cs="Times New Roman"/>
          <w:color w:val="000000" w:themeColor="text1"/>
          <w:lang w:eastAsia="ro-RO"/>
        </w:rPr>
        <w:t>n acest context</w:t>
      </w:r>
      <w:r>
        <w:rPr>
          <w:rFonts w:ascii="Times New Roman" w:eastAsia="Times New Roman" w:hAnsi="Times New Roman" w:cs="Times New Roman"/>
          <w:color w:val="000000" w:themeColor="text1"/>
          <w:lang w:eastAsia="ro-RO"/>
        </w:rPr>
        <w:t>,</w:t>
      </w:r>
      <w:r w:rsidR="001D0CC6">
        <w:rPr>
          <w:rFonts w:ascii="Times New Roman" w:eastAsia="Times New Roman" w:hAnsi="Times New Roman" w:cs="Times New Roman"/>
          <w:color w:val="000000" w:themeColor="text1"/>
          <w:lang w:eastAsia="ro-RO"/>
        </w:rPr>
        <w:t xml:space="preserve"> </w:t>
      </w:r>
      <w:r w:rsidR="008A3488">
        <w:rPr>
          <w:rFonts w:ascii="Times New Roman" w:eastAsia="Times New Roman" w:hAnsi="Times New Roman" w:cs="Times New Roman"/>
          <w:color w:val="000000" w:themeColor="text1"/>
          <w:lang w:eastAsia="ro-RO"/>
        </w:rPr>
        <w:t>t</w:t>
      </w:r>
      <w:r w:rsidR="008A3488" w:rsidRPr="00F55136">
        <w:rPr>
          <w:rFonts w:ascii="Times New Roman" w:hAnsi="Times New Roman" w:cs="Times New Roman"/>
          <w:color w:val="000000" w:themeColor="text1"/>
        </w:rPr>
        <w:t xml:space="preserve">oți actorii din lanțul alimentar au un rol </w:t>
      </w:r>
      <w:r w:rsidR="008A3488">
        <w:rPr>
          <w:rFonts w:ascii="Times New Roman" w:hAnsi="Times New Roman" w:cs="Times New Roman"/>
          <w:color w:val="000000" w:themeColor="text1"/>
        </w:rPr>
        <w:t>important</w:t>
      </w:r>
      <w:r w:rsidR="008A3488" w:rsidRPr="00F55136">
        <w:rPr>
          <w:rFonts w:ascii="Times New Roman" w:hAnsi="Times New Roman" w:cs="Times New Roman"/>
          <w:color w:val="000000" w:themeColor="text1"/>
        </w:rPr>
        <w:t xml:space="preserve"> în prevenirea și reducerea risipei alimentare, cei care produc și procesează alimente (fermieri, producători și procesatori de alimente)</w:t>
      </w:r>
      <w:r w:rsidR="008A3488">
        <w:rPr>
          <w:rFonts w:ascii="Times New Roman" w:hAnsi="Times New Roman" w:cs="Times New Roman"/>
          <w:color w:val="000000" w:themeColor="text1"/>
        </w:rPr>
        <w:t xml:space="preserve">, </w:t>
      </w:r>
      <w:r w:rsidR="008A3488" w:rsidRPr="00F55136">
        <w:rPr>
          <w:rFonts w:ascii="Times New Roman" w:hAnsi="Times New Roman" w:cs="Times New Roman"/>
          <w:color w:val="000000" w:themeColor="text1"/>
        </w:rPr>
        <w:t>cei care comercializează alime</w:t>
      </w:r>
      <w:bookmarkStart w:id="0" w:name="_GoBack"/>
      <w:bookmarkEnd w:id="0"/>
      <w:r w:rsidR="008A3488" w:rsidRPr="00F55136">
        <w:rPr>
          <w:rFonts w:ascii="Times New Roman" w:hAnsi="Times New Roman" w:cs="Times New Roman"/>
          <w:color w:val="000000" w:themeColor="text1"/>
        </w:rPr>
        <w:t xml:space="preserve">ntele (sectorul ospitalității, comercianții cu amănuntul) </w:t>
      </w:r>
      <w:r w:rsidR="008A3488">
        <w:rPr>
          <w:rFonts w:ascii="Times New Roman" w:hAnsi="Times New Roman" w:cs="Times New Roman"/>
          <w:color w:val="000000" w:themeColor="text1"/>
        </w:rPr>
        <w:t>dar şi</w:t>
      </w:r>
      <w:r w:rsidR="008A3488" w:rsidRPr="00F55136">
        <w:rPr>
          <w:rFonts w:ascii="Times New Roman" w:hAnsi="Times New Roman" w:cs="Times New Roman"/>
          <w:color w:val="000000" w:themeColor="text1"/>
        </w:rPr>
        <w:t xml:space="preserve"> consumatorii</w:t>
      </w:r>
      <w:r w:rsidR="008A3488">
        <w:rPr>
          <w:rFonts w:ascii="Times New Roman" w:hAnsi="Times New Roman" w:cs="Times New Roman"/>
          <w:color w:val="000000" w:themeColor="text1"/>
        </w:rPr>
        <w:t xml:space="preserve"> înșiși, </w:t>
      </w:r>
      <w:r w:rsidR="001D0CC6">
        <w:rPr>
          <w:rFonts w:ascii="Times New Roman" w:eastAsia="Times New Roman" w:hAnsi="Times New Roman" w:cs="Times New Roman"/>
          <w:color w:val="000000" w:themeColor="text1"/>
          <w:lang w:eastAsia="ro-RO"/>
        </w:rPr>
        <w:t xml:space="preserve">fiecare dintre noi trebuie să </w:t>
      </w:r>
      <w:r w:rsidR="008A3488">
        <w:rPr>
          <w:rFonts w:ascii="Times New Roman" w:eastAsia="Times New Roman" w:hAnsi="Times New Roman" w:cs="Times New Roman"/>
          <w:color w:val="000000" w:themeColor="text1"/>
          <w:lang w:eastAsia="ro-RO"/>
        </w:rPr>
        <w:t>găsească soluţii potrivite pentru a reduce risipa alimentară.</w:t>
      </w:r>
    </w:p>
    <w:p w14:paraId="7E78FFAA" w14:textId="398995C2" w:rsidR="0000589B" w:rsidRDefault="008A3488" w:rsidP="00B24A50">
      <w:pPr>
        <w:spacing w:after="0" w:line="240" w:lineRule="auto"/>
        <w:jc w:val="both"/>
        <w:rPr>
          <w:rFonts w:ascii="Times New Roman" w:eastAsia="Times New Roman" w:hAnsi="Times New Roman" w:cs="Times New Roman"/>
          <w:color w:val="000000" w:themeColor="text1"/>
          <w:lang w:eastAsia="ro-RO"/>
        </w:rPr>
      </w:pPr>
      <w:r>
        <w:rPr>
          <w:rFonts w:ascii="Times New Roman" w:eastAsia="Times New Roman" w:hAnsi="Times New Roman" w:cs="Times New Roman"/>
          <w:color w:val="000000" w:themeColor="text1"/>
          <w:lang w:eastAsia="ro-RO"/>
        </w:rPr>
        <w:t xml:space="preserve"> </w:t>
      </w:r>
    </w:p>
    <w:p w14:paraId="2B4DA695" w14:textId="1A106BA4" w:rsidR="00B24A50" w:rsidRPr="00EE2082" w:rsidRDefault="008E722B" w:rsidP="00B24A50">
      <w:pPr>
        <w:spacing w:after="0" w:line="240" w:lineRule="auto"/>
        <w:jc w:val="both"/>
        <w:rPr>
          <w:rFonts w:ascii="Times New Roman" w:hAnsi="Times New Roman" w:cs="Times New Roman"/>
          <w:b/>
          <w:color w:val="000000" w:themeColor="text1"/>
        </w:rPr>
      </w:pPr>
      <w:r>
        <w:rPr>
          <w:rFonts w:ascii="Times New Roman" w:hAnsi="Times New Roman" w:cs="Times New Roman"/>
          <w:b/>
          <w:color w:val="000000" w:themeColor="text1"/>
        </w:rPr>
        <w:t>Î</w:t>
      </w:r>
      <w:r w:rsidR="00B24A50" w:rsidRPr="00EE2082">
        <w:rPr>
          <w:rFonts w:ascii="Times New Roman" w:hAnsi="Times New Roman" w:cs="Times New Roman"/>
          <w:b/>
          <w:color w:val="000000" w:themeColor="text1"/>
        </w:rPr>
        <w:t xml:space="preserve">nvaţă să faci alegeri </w:t>
      </w:r>
      <w:r w:rsidR="00F55136" w:rsidRPr="00EE2082">
        <w:rPr>
          <w:rFonts w:ascii="Times New Roman" w:hAnsi="Times New Roman" w:cs="Times New Roman"/>
          <w:b/>
          <w:color w:val="000000" w:themeColor="text1"/>
        </w:rPr>
        <w:t>înţelepte</w:t>
      </w:r>
      <w:r w:rsidR="00B24A50" w:rsidRPr="00EE2082">
        <w:rPr>
          <w:rFonts w:ascii="Times New Roman" w:hAnsi="Times New Roman" w:cs="Times New Roman"/>
          <w:b/>
          <w:color w:val="000000" w:themeColor="text1"/>
        </w:rPr>
        <w:t xml:space="preserve">! </w:t>
      </w:r>
    </w:p>
    <w:p w14:paraId="5CFC5BF9" w14:textId="16DCDD04" w:rsidR="00B24A50" w:rsidRPr="00F55136" w:rsidRDefault="00B24A50" w:rsidP="00B2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14:ligatures w14:val="none"/>
        </w:rPr>
      </w:pPr>
      <w:r w:rsidRPr="00F55136">
        <w:rPr>
          <w:rFonts w:ascii="Times New Roman" w:eastAsia="Times New Roman" w:hAnsi="Times New Roman" w:cs="Times New Roman"/>
          <w:kern w:val="0"/>
          <w14:ligatures w14:val="none"/>
        </w:rPr>
        <w:t>1. Adoptă o dietă mai sănătoasă, mai durabilă; mesele sănătoase nu trebuie să fie elaborate</w:t>
      </w:r>
      <w:r w:rsidR="00F55136">
        <w:rPr>
          <w:rFonts w:ascii="Times New Roman" w:eastAsia="Times New Roman" w:hAnsi="Times New Roman" w:cs="Times New Roman"/>
          <w:kern w:val="0"/>
          <w14:ligatures w14:val="none"/>
        </w:rPr>
        <w:t>;</w:t>
      </w:r>
    </w:p>
    <w:p w14:paraId="586141FD" w14:textId="32179960" w:rsidR="00B24A50" w:rsidRPr="00F55136" w:rsidRDefault="00B24A50" w:rsidP="00B2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14:ligatures w14:val="none"/>
        </w:rPr>
      </w:pPr>
      <w:r w:rsidRPr="00F55136">
        <w:rPr>
          <w:rFonts w:ascii="Times New Roman" w:eastAsia="Times New Roman" w:hAnsi="Times New Roman" w:cs="Times New Roman"/>
          <w:kern w:val="0"/>
          <w14:ligatures w14:val="none"/>
        </w:rPr>
        <w:t xml:space="preserve">2. Cumpără doar ceea ce ai nevoie; </w:t>
      </w:r>
      <w:r w:rsidR="00F55136" w:rsidRPr="00F55136">
        <w:rPr>
          <w:rFonts w:ascii="Times New Roman" w:eastAsia="Times New Roman" w:hAnsi="Times New Roman" w:cs="Times New Roman"/>
          <w:kern w:val="0"/>
          <w14:ligatures w14:val="none"/>
        </w:rPr>
        <w:t>întocmeşte</w:t>
      </w:r>
      <w:r w:rsidRPr="00F55136">
        <w:rPr>
          <w:rFonts w:ascii="Times New Roman" w:eastAsia="Times New Roman" w:hAnsi="Times New Roman" w:cs="Times New Roman"/>
          <w:kern w:val="0"/>
          <w14:ligatures w14:val="none"/>
        </w:rPr>
        <w:t xml:space="preserve"> o listă de cumpărături și </w:t>
      </w:r>
      <w:r w:rsidR="00F55136" w:rsidRPr="00F55136">
        <w:rPr>
          <w:rFonts w:ascii="Times New Roman" w:eastAsia="Times New Roman" w:hAnsi="Times New Roman" w:cs="Times New Roman"/>
          <w:kern w:val="0"/>
          <w14:ligatures w14:val="none"/>
        </w:rPr>
        <w:t>evită</w:t>
      </w:r>
      <w:r w:rsidRPr="00F55136">
        <w:rPr>
          <w:rFonts w:ascii="Times New Roman" w:eastAsia="Times New Roman" w:hAnsi="Times New Roman" w:cs="Times New Roman"/>
          <w:kern w:val="0"/>
          <w14:ligatures w14:val="none"/>
        </w:rPr>
        <w:t xml:space="preserve"> cumpărăturile impulsive</w:t>
      </w:r>
      <w:r w:rsidR="00F55136">
        <w:rPr>
          <w:rFonts w:ascii="Times New Roman" w:eastAsia="Times New Roman" w:hAnsi="Times New Roman" w:cs="Times New Roman"/>
          <w:kern w:val="0"/>
          <w14:ligatures w14:val="none"/>
        </w:rPr>
        <w:t>;</w:t>
      </w:r>
    </w:p>
    <w:p w14:paraId="262D5B48" w14:textId="4E63D72F" w:rsidR="00B24A50" w:rsidRPr="00F55136" w:rsidRDefault="00B24A50" w:rsidP="00B2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14:ligatures w14:val="none"/>
        </w:rPr>
      </w:pPr>
      <w:r w:rsidRPr="00F55136">
        <w:rPr>
          <w:rFonts w:ascii="Times New Roman" w:eastAsia="Times New Roman" w:hAnsi="Times New Roman" w:cs="Times New Roman"/>
          <w:kern w:val="0"/>
          <w14:ligatures w14:val="none"/>
        </w:rPr>
        <w:t xml:space="preserve">3. Alege şi fructe sau legume </w:t>
      </w:r>
      <w:r w:rsidR="00F55136" w:rsidRPr="00F55136">
        <w:rPr>
          <w:rFonts w:ascii="Times New Roman" w:eastAsia="Times New Roman" w:hAnsi="Times New Roman" w:cs="Times New Roman"/>
          <w:kern w:val="0"/>
          <w14:ligatures w14:val="none"/>
        </w:rPr>
        <w:t>imperfecte</w:t>
      </w:r>
      <w:r w:rsidR="00F55136">
        <w:rPr>
          <w:rFonts w:ascii="Times New Roman" w:eastAsia="Times New Roman" w:hAnsi="Times New Roman" w:cs="Times New Roman"/>
          <w:kern w:val="0"/>
          <w14:ligatures w14:val="none"/>
        </w:rPr>
        <w:t xml:space="preserve">; </w:t>
      </w:r>
      <w:r w:rsidR="00F55136" w:rsidRPr="00F55136">
        <w:rPr>
          <w:rFonts w:ascii="Times New Roman" w:eastAsia="Times New Roman" w:hAnsi="Times New Roman" w:cs="Times New Roman"/>
          <w:kern w:val="0"/>
          <w14:ligatures w14:val="none"/>
        </w:rPr>
        <w:t>utilizează-le</w:t>
      </w:r>
      <w:r w:rsidRPr="00F55136">
        <w:rPr>
          <w:rFonts w:ascii="Times New Roman" w:eastAsia="Times New Roman" w:hAnsi="Times New Roman" w:cs="Times New Roman"/>
          <w:kern w:val="0"/>
          <w14:ligatures w14:val="none"/>
        </w:rPr>
        <w:t xml:space="preserve"> pentru smoothie-uri, sucuri și deserturi</w:t>
      </w:r>
      <w:r w:rsidR="00F55136">
        <w:rPr>
          <w:rFonts w:ascii="Times New Roman" w:eastAsia="Times New Roman" w:hAnsi="Times New Roman" w:cs="Times New Roman"/>
          <w:kern w:val="0"/>
          <w14:ligatures w14:val="none"/>
        </w:rPr>
        <w:t>;</w:t>
      </w:r>
    </w:p>
    <w:p w14:paraId="3513A0DD" w14:textId="674301B6" w:rsidR="00B24A50" w:rsidRPr="00F55136" w:rsidRDefault="00B24A50" w:rsidP="00B2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14:ligatures w14:val="none"/>
        </w:rPr>
      </w:pPr>
      <w:r w:rsidRPr="00F55136">
        <w:rPr>
          <w:rFonts w:ascii="Times New Roman" w:eastAsia="Times New Roman" w:hAnsi="Times New Roman" w:cs="Times New Roman"/>
          <w:kern w:val="0"/>
          <w14:ligatures w14:val="none"/>
        </w:rPr>
        <w:t xml:space="preserve">4. Păstrează alimentele cu înțelepciune; </w:t>
      </w:r>
      <w:r w:rsidR="00F55136" w:rsidRPr="00F55136">
        <w:rPr>
          <w:rFonts w:ascii="Times New Roman" w:eastAsia="Times New Roman" w:hAnsi="Times New Roman" w:cs="Times New Roman"/>
          <w:kern w:val="0"/>
          <w14:ligatures w14:val="none"/>
        </w:rPr>
        <w:t>depozitează</w:t>
      </w:r>
      <w:r w:rsidRPr="00F55136">
        <w:rPr>
          <w:rFonts w:ascii="Times New Roman" w:eastAsia="Times New Roman" w:hAnsi="Times New Roman" w:cs="Times New Roman"/>
          <w:kern w:val="0"/>
          <w14:ligatures w14:val="none"/>
        </w:rPr>
        <w:t xml:space="preserve"> produsele mai vechi în partea din față a dulapului sau a frigiderului și pe cele noi în spate</w:t>
      </w:r>
      <w:r w:rsidR="00F55136">
        <w:rPr>
          <w:rFonts w:ascii="Times New Roman" w:eastAsia="Times New Roman" w:hAnsi="Times New Roman" w:cs="Times New Roman"/>
          <w:kern w:val="0"/>
          <w14:ligatures w14:val="none"/>
        </w:rPr>
        <w:t>;</w:t>
      </w:r>
    </w:p>
    <w:p w14:paraId="4D0F119B" w14:textId="10A58294" w:rsidR="00B24A50" w:rsidRPr="00F55136" w:rsidRDefault="00B24A50" w:rsidP="00B2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kern w:val="0"/>
          <w14:ligatures w14:val="none"/>
        </w:rPr>
      </w:pPr>
      <w:r w:rsidRPr="00F55136">
        <w:rPr>
          <w:rFonts w:ascii="Times New Roman" w:eastAsia="Times New Roman" w:hAnsi="Times New Roman" w:cs="Times New Roman"/>
          <w:kern w:val="0"/>
          <w14:ligatures w14:val="none"/>
        </w:rPr>
        <w:t>5. Citeşte eticheta alimentelor; uneori, mâncarea poate fi consumată în siguranță după data de consum, în timp ce data de expirare este cea care spune când nu mai este sigur să mănânci</w:t>
      </w:r>
      <w:r w:rsidR="00F55136">
        <w:rPr>
          <w:rFonts w:ascii="Times New Roman" w:eastAsia="Times New Roman" w:hAnsi="Times New Roman" w:cs="Times New Roman"/>
          <w:kern w:val="0"/>
          <w14:ligatures w14:val="none"/>
        </w:rPr>
        <w:t>;</w:t>
      </w:r>
    </w:p>
    <w:p w14:paraId="5623408C" w14:textId="34CB186C" w:rsidR="00B24A50" w:rsidRPr="00F55136" w:rsidRDefault="00F55136" w:rsidP="00B24A50">
      <w:pPr>
        <w:pStyle w:val="HTMLPreformatted"/>
        <w:rPr>
          <w:rStyle w:val="y2iqfc"/>
          <w:rFonts w:ascii="Times New Roman" w:hAnsi="Times New Roman" w:cs="Times New Roman"/>
          <w:sz w:val="22"/>
          <w:szCs w:val="22"/>
          <w:lang w:val="ro-RO"/>
        </w:rPr>
      </w:pPr>
      <w:r>
        <w:rPr>
          <w:rStyle w:val="y2iqfc"/>
          <w:rFonts w:ascii="Times New Roman" w:hAnsi="Times New Roman" w:cs="Times New Roman"/>
          <w:sz w:val="22"/>
          <w:szCs w:val="22"/>
          <w:lang w:val="ro-RO"/>
        </w:rPr>
        <w:lastRenderedPageBreak/>
        <w:t xml:space="preserve">6. Alege porţiile mici atunci când iei masa </w:t>
      </w:r>
      <w:r w:rsidR="00B24A50" w:rsidRPr="00F55136">
        <w:rPr>
          <w:rStyle w:val="y2iqfc"/>
          <w:rFonts w:ascii="Times New Roman" w:hAnsi="Times New Roman" w:cs="Times New Roman"/>
          <w:sz w:val="22"/>
          <w:szCs w:val="22"/>
          <w:lang w:val="ro-RO"/>
        </w:rPr>
        <w:t xml:space="preserve">acasă sau </w:t>
      </w:r>
      <w:r>
        <w:rPr>
          <w:rStyle w:val="y2iqfc"/>
          <w:rFonts w:ascii="Times New Roman" w:hAnsi="Times New Roman" w:cs="Times New Roman"/>
          <w:sz w:val="22"/>
          <w:szCs w:val="22"/>
          <w:lang w:val="ro-RO"/>
        </w:rPr>
        <w:t>împarte cu prietenii porţiile mari la restaurant;</w:t>
      </w:r>
    </w:p>
    <w:p w14:paraId="21702183" w14:textId="75615C00" w:rsidR="00B24A50" w:rsidRPr="00F55136" w:rsidRDefault="00B24A50" w:rsidP="00B24A50">
      <w:pPr>
        <w:pStyle w:val="HTMLPreformatted"/>
        <w:rPr>
          <w:rStyle w:val="y2iqfc"/>
          <w:rFonts w:ascii="Times New Roman" w:hAnsi="Times New Roman" w:cs="Times New Roman"/>
          <w:sz w:val="22"/>
          <w:szCs w:val="22"/>
          <w:lang w:val="ro-RO"/>
        </w:rPr>
      </w:pPr>
      <w:r w:rsidRPr="00F55136">
        <w:rPr>
          <w:rStyle w:val="y2iqfc"/>
          <w:rFonts w:ascii="Times New Roman" w:hAnsi="Times New Roman" w:cs="Times New Roman"/>
          <w:sz w:val="22"/>
          <w:szCs w:val="22"/>
          <w:lang w:val="ro-RO"/>
        </w:rPr>
        <w:t xml:space="preserve">7. Nu arunca </w:t>
      </w:r>
      <w:r w:rsidR="00F55136">
        <w:rPr>
          <w:rStyle w:val="y2iqfc"/>
          <w:rFonts w:ascii="Times New Roman" w:hAnsi="Times New Roman" w:cs="Times New Roman"/>
          <w:sz w:val="22"/>
          <w:szCs w:val="22"/>
          <w:lang w:val="ro-RO"/>
        </w:rPr>
        <w:t>mâncarea rămasă</w:t>
      </w:r>
      <w:r w:rsidRPr="00F55136">
        <w:rPr>
          <w:rStyle w:val="y2iqfc"/>
          <w:rFonts w:ascii="Times New Roman" w:hAnsi="Times New Roman" w:cs="Times New Roman"/>
          <w:sz w:val="22"/>
          <w:szCs w:val="22"/>
          <w:lang w:val="ro-RO"/>
        </w:rPr>
        <w:t xml:space="preserve">; </w:t>
      </w:r>
      <w:r w:rsidR="00F55136">
        <w:rPr>
          <w:rStyle w:val="y2iqfc"/>
          <w:rFonts w:ascii="Times New Roman" w:hAnsi="Times New Roman" w:cs="Times New Roman"/>
          <w:sz w:val="22"/>
          <w:szCs w:val="22"/>
          <w:lang w:val="ro-RO"/>
        </w:rPr>
        <w:t>congelează</w:t>
      </w:r>
      <w:r w:rsidRPr="00F55136">
        <w:rPr>
          <w:rStyle w:val="y2iqfc"/>
          <w:rFonts w:ascii="Times New Roman" w:hAnsi="Times New Roman" w:cs="Times New Roman"/>
          <w:sz w:val="22"/>
          <w:szCs w:val="22"/>
          <w:lang w:val="ro-RO"/>
        </w:rPr>
        <w:t xml:space="preserve"> </w:t>
      </w:r>
      <w:r w:rsidR="00F55136">
        <w:rPr>
          <w:rStyle w:val="y2iqfc"/>
          <w:rFonts w:ascii="Times New Roman" w:hAnsi="Times New Roman" w:cs="Times New Roman"/>
          <w:sz w:val="22"/>
          <w:szCs w:val="22"/>
          <w:lang w:val="ro-RO"/>
        </w:rPr>
        <w:t>şi foloseşte-o ca ingredient într-o altă masă;</w:t>
      </w:r>
    </w:p>
    <w:p w14:paraId="65C27295" w14:textId="0ED147DC" w:rsidR="00B24A50" w:rsidRPr="00F55136" w:rsidRDefault="00F55136" w:rsidP="00B24A50">
      <w:pPr>
        <w:pStyle w:val="HTMLPreformatted"/>
        <w:rPr>
          <w:rStyle w:val="y2iqfc"/>
          <w:rFonts w:ascii="Times New Roman" w:hAnsi="Times New Roman" w:cs="Times New Roman"/>
          <w:sz w:val="22"/>
          <w:szCs w:val="22"/>
          <w:lang w:val="ro-RO"/>
        </w:rPr>
      </w:pPr>
      <w:r>
        <w:rPr>
          <w:rStyle w:val="y2iqfc"/>
          <w:rFonts w:ascii="Times New Roman" w:hAnsi="Times New Roman" w:cs="Times New Roman"/>
          <w:sz w:val="22"/>
          <w:szCs w:val="22"/>
          <w:lang w:val="ro-RO"/>
        </w:rPr>
        <w:t>8. Folose</w:t>
      </w:r>
      <w:r w:rsidR="00B24A50" w:rsidRPr="00F55136">
        <w:rPr>
          <w:rStyle w:val="y2iqfc"/>
          <w:rFonts w:ascii="Times New Roman" w:hAnsi="Times New Roman" w:cs="Times New Roman"/>
          <w:sz w:val="22"/>
          <w:szCs w:val="22"/>
          <w:lang w:val="ro-RO"/>
        </w:rPr>
        <w:t>ş</w:t>
      </w:r>
      <w:r>
        <w:rPr>
          <w:rStyle w:val="y2iqfc"/>
          <w:rFonts w:ascii="Times New Roman" w:hAnsi="Times New Roman" w:cs="Times New Roman"/>
          <w:sz w:val="22"/>
          <w:szCs w:val="22"/>
          <w:lang w:val="ro-RO"/>
        </w:rPr>
        <w:t>t</w:t>
      </w:r>
      <w:r w:rsidR="00B24A50" w:rsidRPr="00F55136">
        <w:rPr>
          <w:rStyle w:val="y2iqfc"/>
          <w:rFonts w:ascii="Times New Roman" w:hAnsi="Times New Roman" w:cs="Times New Roman"/>
          <w:sz w:val="22"/>
          <w:szCs w:val="22"/>
          <w:lang w:val="ro-RO"/>
        </w:rPr>
        <w:t>e resturile alimentare</w:t>
      </w:r>
      <w:r w:rsidR="00E04386">
        <w:rPr>
          <w:rStyle w:val="y2iqfc"/>
          <w:rFonts w:ascii="Times New Roman" w:hAnsi="Times New Roman" w:cs="Times New Roman"/>
          <w:sz w:val="22"/>
          <w:szCs w:val="22"/>
          <w:lang w:val="ro-RO"/>
        </w:rPr>
        <w:t xml:space="preserve"> ca şi compost</w:t>
      </w:r>
      <w:r w:rsidR="00B24A50" w:rsidRPr="00F55136">
        <w:rPr>
          <w:rStyle w:val="y2iqfc"/>
          <w:rFonts w:ascii="Times New Roman" w:hAnsi="Times New Roman" w:cs="Times New Roman"/>
          <w:sz w:val="22"/>
          <w:szCs w:val="22"/>
          <w:lang w:val="ro-RO"/>
        </w:rPr>
        <w:t>; în acest fel oferi nutrienții înapoi solului și reduci amprenta de carbon</w:t>
      </w:r>
      <w:r>
        <w:rPr>
          <w:rStyle w:val="y2iqfc"/>
          <w:rFonts w:ascii="Times New Roman" w:hAnsi="Times New Roman" w:cs="Times New Roman"/>
          <w:sz w:val="22"/>
          <w:szCs w:val="22"/>
          <w:lang w:val="ro-RO"/>
        </w:rPr>
        <w:t>;</w:t>
      </w:r>
    </w:p>
    <w:p w14:paraId="6FB2AFB8" w14:textId="33136DDA" w:rsidR="00B24A50" w:rsidRPr="00F55136" w:rsidRDefault="00B24A50" w:rsidP="00B24A50">
      <w:pPr>
        <w:pStyle w:val="HTMLPreformatted"/>
        <w:rPr>
          <w:rStyle w:val="y2iqfc"/>
          <w:rFonts w:ascii="Times New Roman" w:hAnsi="Times New Roman" w:cs="Times New Roman"/>
          <w:sz w:val="22"/>
          <w:szCs w:val="22"/>
          <w:lang w:val="ro-RO"/>
        </w:rPr>
      </w:pPr>
      <w:r w:rsidRPr="00F55136">
        <w:rPr>
          <w:rStyle w:val="y2iqfc"/>
          <w:rFonts w:ascii="Times New Roman" w:hAnsi="Times New Roman" w:cs="Times New Roman"/>
          <w:sz w:val="22"/>
          <w:szCs w:val="22"/>
          <w:lang w:val="ro-RO"/>
        </w:rPr>
        <w:t>9. Respectă mâncarea</w:t>
      </w:r>
      <w:r w:rsidR="00F55136">
        <w:rPr>
          <w:rStyle w:val="y2iqfc"/>
          <w:rFonts w:ascii="Times New Roman" w:hAnsi="Times New Roman" w:cs="Times New Roman"/>
          <w:sz w:val="22"/>
          <w:szCs w:val="22"/>
          <w:lang w:val="ro-RO"/>
        </w:rPr>
        <w:t>;</w:t>
      </w:r>
    </w:p>
    <w:p w14:paraId="350C0DC5" w14:textId="0B6A15CC" w:rsidR="00B24A50" w:rsidRPr="00F55136" w:rsidRDefault="00B24A50" w:rsidP="00B24A50">
      <w:pPr>
        <w:pStyle w:val="HTMLPreformatted"/>
        <w:rPr>
          <w:rStyle w:val="y2iqfc"/>
          <w:rFonts w:ascii="Times New Roman" w:hAnsi="Times New Roman" w:cs="Times New Roman"/>
          <w:sz w:val="22"/>
          <w:szCs w:val="22"/>
          <w:lang w:val="ro-RO"/>
        </w:rPr>
      </w:pPr>
      <w:r w:rsidRPr="00F55136">
        <w:rPr>
          <w:rStyle w:val="y2iqfc"/>
          <w:rFonts w:ascii="Times New Roman" w:hAnsi="Times New Roman" w:cs="Times New Roman"/>
          <w:sz w:val="22"/>
          <w:szCs w:val="22"/>
          <w:lang w:val="ro-RO"/>
        </w:rPr>
        <w:t>10. Sprijină producătorii locali de alimente</w:t>
      </w:r>
      <w:r w:rsidR="00F55136">
        <w:rPr>
          <w:rStyle w:val="y2iqfc"/>
          <w:rFonts w:ascii="Times New Roman" w:hAnsi="Times New Roman" w:cs="Times New Roman"/>
          <w:sz w:val="22"/>
          <w:szCs w:val="22"/>
          <w:lang w:val="ro-RO"/>
        </w:rPr>
        <w:t>;</w:t>
      </w:r>
    </w:p>
    <w:p w14:paraId="2A791602" w14:textId="7FD2DF2A" w:rsidR="00B24A50" w:rsidRPr="00F55136" w:rsidRDefault="00B24A50" w:rsidP="00B24A50">
      <w:pPr>
        <w:pStyle w:val="HTMLPreformatted"/>
        <w:rPr>
          <w:rStyle w:val="y2iqfc"/>
          <w:rFonts w:ascii="Times New Roman" w:hAnsi="Times New Roman" w:cs="Times New Roman"/>
          <w:sz w:val="22"/>
          <w:szCs w:val="22"/>
          <w:lang w:val="ro-RO"/>
        </w:rPr>
      </w:pPr>
      <w:r w:rsidRPr="00F55136">
        <w:rPr>
          <w:rStyle w:val="y2iqfc"/>
          <w:rFonts w:ascii="Times New Roman" w:hAnsi="Times New Roman" w:cs="Times New Roman"/>
          <w:sz w:val="22"/>
          <w:szCs w:val="22"/>
          <w:lang w:val="ro-RO"/>
        </w:rPr>
        <w:t>12. Foloseşte mai puțină apă</w:t>
      </w:r>
      <w:r w:rsidR="00F55136">
        <w:rPr>
          <w:rStyle w:val="y2iqfc"/>
          <w:rFonts w:ascii="Times New Roman" w:hAnsi="Times New Roman" w:cs="Times New Roman"/>
          <w:sz w:val="22"/>
          <w:szCs w:val="22"/>
          <w:lang w:val="ro-RO"/>
        </w:rPr>
        <w:t>;</w:t>
      </w:r>
    </w:p>
    <w:p w14:paraId="024E2398" w14:textId="57C846F7" w:rsidR="00B24A50" w:rsidRPr="00F55136" w:rsidRDefault="00B24A50" w:rsidP="00B24A50">
      <w:pPr>
        <w:pStyle w:val="HTMLPreformatted"/>
        <w:rPr>
          <w:rStyle w:val="y2iqfc"/>
          <w:rFonts w:ascii="Times New Roman" w:hAnsi="Times New Roman" w:cs="Times New Roman"/>
          <w:sz w:val="22"/>
          <w:szCs w:val="22"/>
          <w:lang w:val="ro-RO"/>
        </w:rPr>
      </w:pPr>
      <w:r w:rsidRPr="00F55136">
        <w:rPr>
          <w:rStyle w:val="y2iqfc"/>
          <w:rFonts w:ascii="Times New Roman" w:hAnsi="Times New Roman" w:cs="Times New Roman"/>
          <w:sz w:val="22"/>
          <w:szCs w:val="22"/>
          <w:lang w:val="ro-RO"/>
        </w:rPr>
        <w:t>13. Păstrează solul și apa curate</w:t>
      </w:r>
      <w:r w:rsidR="00F55136">
        <w:rPr>
          <w:rStyle w:val="y2iqfc"/>
          <w:rFonts w:ascii="Times New Roman" w:hAnsi="Times New Roman" w:cs="Times New Roman"/>
          <w:sz w:val="22"/>
          <w:szCs w:val="22"/>
          <w:lang w:val="ro-RO"/>
        </w:rPr>
        <w:t>;</w:t>
      </w:r>
    </w:p>
    <w:p w14:paraId="0AB84208" w14:textId="6BD34B45" w:rsidR="00B24A50" w:rsidRPr="00F55136" w:rsidRDefault="00B24A50" w:rsidP="00B24A50">
      <w:pPr>
        <w:pStyle w:val="HTMLPreformatted"/>
        <w:rPr>
          <w:rStyle w:val="y2iqfc"/>
          <w:rFonts w:ascii="Times New Roman" w:hAnsi="Times New Roman" w:cs="Times New Roman"/>
          <w:sz w:val="22"/>
          <w:szCs w:val="22"/>
          <w:lang w:val="ro-RO"/>
        </w:rPr>
      </w:pPr>
      <w:r w:rsidRPr="00F55136">
        <w:rPr>
          <w:rStyle w:val="y2iqfc"/>
          <w:rFonts w:ascii="Times New Roman" w:hAnsi="Times New Roman" w:cs="Times New Roman"/>
          <w:sz w:val="22"/>
          <w:szCs w:val="22"/>
          <w:lang w:val="ro-RO"/>
        </w:rPr>
        <w:t xml:space="preserve">14. Mănâncă mai multe legume și </w:t>
      </w:r>
      <w:r w:rsidR="00D17D43">
        <w:rPr>
          <w:rStyle w:val="y2iqfc"/>
          <w:rFonts w:ascii="Times New Roman" w:hAnsi="Times New Roman" w:cs="Times New Roman"/>
          <w:sz w:val="22"/>
          <w:szCs w:val="22"/>
          <w:lang w:val="ro-RO"/>
        </w:rPr>
        <w:t>fructe</w:t>
      </w:r>
      <w:r w:rsidR="00F55136">
        <w:rPr>
          <w:rStyle w:val="y2iqfc"/>
          <w:rFonts w:ascii="Times New Roman" w:hAnsi="Times New Roman" w:cs="Times New Roman"/>
          <w:sz w:val="22"/>
          <w:szCs w:val="22"/>
          <w:lang w:val="ro-RO"/>
        </w:rPr>
        <w:t>.</w:t>
      </w:r>
    </w:p>
    <w:p w14:paraId="59C9EF25" w14:textId="01E3D34E" w:rsidR="00B24A50" w:rsidRPr="00F55136" w:rsidRDefault="00B24A50" w:rsidP="00B24A50">
      <w:pPr>
        <w:pStyle w:val="HTMLPreformatted"/>
        <w:rPr>
          <w:rFonts w:ascii="Times New Roman" w:hAnsi="Times New Roman" w:cs="Times New Roman"/>
          <w:sz w:val="22"/>
          <w:szCs w:val="22"/>
        </w:rPr>
      </w:pPr>
      <w:r w:rsidRPr="00F55136">
        <w:rPr>
          <w:rStyle w:val="y2iqfc"/>
          <w:rFonts w:ascii="Times New Roman" w:hAnsi="Times New Roman" w:cs="Times New Roman"/>
          <w:sz w:val="22"/>
          <w:szCs w:val="22"/>
          <w:lang w:val="ro-RO"/>
        </w:rPr>
        <w:t>15. Donează ali</w:t>
      </w:r>
      <w:r w:rsidR="00D17D43">
        <w:rPr>
          <w:rStyle w:val="y2iqfc"/>
          <w:rFonts w:ascii="Times New Roman" w:hAnsi="Times New Roman" w:cs="Times New Roman"/>
          <w:sz w:val="22"/>
          <w:szCs w:val="22"/>
          <w:lang w:val="ro-RO"/>
        </w:rPr>
        <w:t>mente care altfel ar fi irosite.</w:t>
      </w:r>
    </w:p>
    <w:p w14:paraId="58861767" w14:textId="77777777" w:rsidR="00B24A50" w:rsidRPr="00F55136" w:rsidRDefault="00B24A50" w:rsidP="005003FC">
      <w:pPr>
        <w:tabs>
          <w:tab w:val="left" w:pos="720"/>
        </w:tabs>
        <w:autoSpaceDN w:val="0"/>
        <w:spacing w:after="0" w:line="240" w:lineRule="auto"/>
        <w:ind w:hanging="1440"/>
        <w:jc w:val="both"/>
        <w:textAlignment w:val="baseline"/>
        <w:rPr>
          <w:rFonts w:ascii="Times New Roman" w:eastAsia="Times New Roman" w:hAnsi="Times New Roman" w:cs="Times New Roman"/>
          <w:color w:val="000000" w:themeColor="text1"/>
          <w:lang w:eastAsia="ro-RO"/>
        </w:rPr>
      </w:pPr>
    </w:p>
    <w:p w14:paraId="12A90495" w14:textId="77777777" w:rsidR="005003FC" w:rsidRPr="00F55136" w:rsidRDefault="005003FC" w:rsidP="005003FC">
      <w:pPr>
        <w:spacing w:after="0" w:line="240" w:lineRule="auto"/>
        <w:jc w:val="both"/>
        <w:rPr>
          <w:rFonts w:ascii="Times New Roman" w:hAnsi="Times New Roman" w:cs="Times New Roman"/>
          <w:color w:val="000000" w:themeColor="text1"/>
        </w:rPr>
      </w:pPr>
    </w:p>
    <w:p w14:paraId="27B09FBA" w14:textId="54439EFA" w:rsidR="00DA3000" w:rsidRPr="00F55136" w:rsidRDefault="009C2331" w:rsidP="002F69F7">
      <w:p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Î</w:t>
      </w:r>
      <w:r w:rsidR="00482D4F" w:rsidRPr="00F55136">
        <w:rPr>
          <w:rFonts w:ascii="Times New Roman" w:hAnsi="Times New Roman" w:cs="Times New Roman"/>
          <w:color w:val="000000" w:themeColor="text1"/>
        </w:rPr>
        <w:t>ncepând cu anul 2016</w:t>
      </w:r>
      <w:r>
        <w:rPr>
          <w:rFonts w:ascii="Times New Roman" w:hAnsi="Times New Roman" w:cs="Times New Roman"/>
          <w:color w:val="000000" w:themeColor="text1"/>
        </w:rPr>
        <w:t>,</w:t>
      </w:r>
      <w:r w:rsidR="00482D4F">
        <w:rPr>
          <w:rFonts w:ascii="Times New Roman" w:hAnsi="Times New Roman" w:cs="Times New Roman"/>
          <w:color w:val="000000" w:themeColor="text1"/>
        </w:rPr>
        <w:t xml:space="preserve"> </w:t>
      </w:r>
      <w:r w:rsidR="008A3488">
        <w:rPr>
          <w:rFonts w:ascii="Times New Roman" w:hAnsi="Times New Roman" w:cs="Times New Roman"/>
          <w:color w:val="000000" w:themeColor="text1"/>
        </w:rPr>
        <w:t>Comisia</w:t>
      </w:r>
      <w:r w:rsidR="005003FC" w:rsidRPr="00F55136">
        <w:rPr>
          <w:rFonts w:ascii="Times New Roman" w:hAnsi="Times New Roman" w:cs="Times New Roman"/>
          <w:color w:val="000000" w:themeColor="text1"/>
        </w:rPr>
        <w:t xml:space="preserve"> Europeană implement</w:t>
      </w:r>
      <w:r w:rsidR="00482D4F">
        <w:rPr>
          <w:rFonts w:ascii="Times New Roman" w:hAnsi="Times New Roman" w:cs="Times New Roman"/>
          <w:color w:val="000000" w:themeColor="text1"/>
        </w:rPr>
        <w:t>ează</w:t>
      </w:r>
      <w:r w:rsidR="005003FC" w:rsidRPr="00F55136">
        <w:rPr>
          <w:rFonts w:ascii="Times New Roman" w:hAnsi="Times New Roman" w:cs="Times New Roman"/>
          <w:color w:val="000000" w:themeColor="text1"/>
        </w:rPr>
        <w:t xml:space="preserve"> un Plan de acțiune dedicat pentru a reduce pierderile și risipa de alimente</w:t>
      </w:r>
      <w:r w:rsidR="00D95DB7">
        <w:rPr>
          <w:rFonts w:ascii="Times New Roman" w:hAnsi="Times New Roman" w:cs="Times New Roman"/>
          <w:color w:val="000000" w:themeColor="text1"/>
        </w:rPr>
        <w:t>, înființând Platforma UE</w:t>
      </w:r>
      <w:r w:rsidR="005003FC" w:rsidRPr="00F55136">
        <w:rPr>
          <w:rFonts w:ascii="Times New Roman" w:hAnsi="Times New Roman" w:cs="Times New Roman"/>
          <w:color w:val="000000" w:themeColor="text1"/>
        </w:rPr>
        <w:t xml:space="preserve">, cu scopul de a sprijini toți actorii în definirea măsurilor necesare în acest domeniu, pentru </w:t>
      </w:r>
      <w:r w:rsidR="00482D4F">
        <w:rPr>
          <w:rFonts w:ascii="Times New Roman" w:hAnsi="Times New Roman" w:cs="Times New Roman"/>
          <w:color w:val="000000" w:themeColor="text1"/>
        </w:rPr>
        <w:t>diseminarea</w:t>
      </w:r>
      <w:r w:rsidR="005003FC" w:rsidRPr="00F55136">
        <w:rPr>
          <w:rFonts w:ascii="Times New Roman" w:hAnsi="Times New Roman" w:cs="Times New Roman"/>
          <w:color w:val="000000" w:themeColor="text1"/>
        </w:rPr>
        <w:t xml:space="preserve"> celor mai bune practici și evaluarea progresului înregistrat în timp. Platforma a elaborat Recomandări-cheie de acțiune în prevenirea risipei alimentare, abordând acțiunile solicitate de actorii publici și privați în fiecare etapă a lanțului de aprovizionare cu alimente (decembrie 2019).</w:t>
      </w:r>
    </w:p>
    <w:p w14:paraId="62A80CC5" w14:textId="77777777" w:rsidR="005003FC" w:rsidRPr="00F55136" w:rsidRDefault="005003FC" w:rsidP="002F69F7">
      <w:pPr>
        <w:spacing w:after="0" w:line="240" w:lineRule="auto"/>
        <w:jc w:val="both"/>
        <w:rPr>
          <w:rFonts w:ascii="Times New Roman" w:eastAsia="Times New Roman" w:hAnsi="Times New Roman" w:cs="Times New Roman"/>
          <w:color w:val="000000" w:themeColor="text1"/>
          <w:lang w:eastAsia="ro-RO"/>
        </w:rPr>
      </w:pPr>
    </w:p>
    <w:p w14:paraId="5B3293F5" w14:textId="77777777" w:rsidR="002F69F7" w:rsidRPr="00F55136" w:rsidRDefault="002F69F7" w:rsidP="002F6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rPr>
      </w:pPr>
    </w:p>
    <w:p w14:paraId="2E5C4FAB" w14:textId="25B10D6E" w:rsidR="0001105D" w:rsidRPr="00F55136" w:rsidRDefault="0001105D" w:rsidP="002F69F7">
      <w:pPr>
        <w:pStyle w:val="Standard"/>
        <w:spacing w:after="0" w:line="240" w:lineRule="auto"/>
        <w:jc w:val="both"/>
        <w:rPr>
          <w:rFonts w:ascii="Times New Roman" w:hAnsi="Times New Roman" w:cs="Times New Roman"/>
          <w:bCs/>
          <w:color w:val="000000" w:themeColor="text1"/>
        </w:rPr>
      </w:pPr>
    </w:p>
    <w:sectPr w:rsidR="0001105D" w:rsidRPr="00F551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1B75B2" w14:textId="77777777" w:rsidR="00197B9F" w:rsidRDefault="00197B9F" w:rsidP="002F69F7">
      <w:pPr>
        <w:spacing w:after="0" w:line="240" w:lineRule="auto"/>
      </w:pPr>
      <w:r>
        <w:separator/>
      </w:r>
    </w:p>
  </w:endnote>
  <w:endnote w:type="continuationSeparator" w:id="0">
    <w:p w14:paraId="197614EB" w14:textId="77777777" w:rsidR="00197B9F" w:rsidRDefault="00197B9F" w:rsidP="002F6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
    <w:altName w:val="Calibri"/>
    <w:charset w:val="00"/>
    <w:family w:val="auto"/>
    <w:pitch w:val="variable"/>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2BCB8" w14:textId="77777777" w:rsidR="00197B9F" w:rsidRDefault="00197B9F" w:rsidP="002F69F7">
      <w:pPr>
        <w:spacing w:after="0" w:line="240" w:lineRule="auto"/>
      </w:pPr>
      <w:r>
        <w:separator/>
      </w:r>
    </w:p>
  </w:footnote>
  <w:footnote w:type="continuationSeparator" w:id="0">
    <w:p w14:paraId="6EFB7348" w14:textId="77777777" w:rsidR="00197B9F" w:rsidRDefault="00197B9F" w:rsidP="002F69F7">
      <w:pPr>
        <w:spacing w:after="0" w:line="240" w:lineRule="auto"/>
      </w:pPr>
      <w:r>
        <w:continuationSeparator/>
      </w:r>
    </w:p>
  </w:footnote>
  <w:footnote w:id="1">
    <w:p w14:paraId="4BBF3FDE" w14:textId="77777777" w:rsidR="00A97450" w:rsidRPr="00C37898" w:rsidRDefault="00A97450" w:rsidP="00A97450">
      <w:pPr>
        <w:spacing w:after="0" w:line="240" w:lineRule="auto"/>
        <w:jc w:val="both"/>
        <w:rPr>
          <w:rFonts w:ascii="Times New Roman" w:eastAsia="Times New Roman" w:hAnsi="Times New Roman" w:cs="Times New Roman"/>
          <w:i/>
          <w:color w:val="000000" w:themeColor="text1"/>
          <w:lang w:eastAsia="ro-RO"/>
        </w:rPr>
      </w:pPr>
      <w:r>
        <w:rPr>
          <w:rStyle w:val="FootnoteReference"/>
        </w:rPr>
        <w:footnoteRef/>
      </w:r>
      <w:r>
        <w:t xml:space="preserve"> </w:t>
      </w:r>
      <w:r w:rsidRPr="00C37898">
        <w:rPr>
          <w:rFonts w:ascii="Times New Roman" w:eastAsia="Times New Roman" w:hAnsi="Times New Roman" w:cs="Times New Roman"/>
          <w:i/>
          <w:color w:val="000000" w:themeColor="text1"/>
          <w:lang w:eastAsia="ro-RO"/>
        </w:rPr>
        <w:t xml:space="preserve">Sursa: </w:t>
      </w:r>
      <w:hyperlink r:id="rId1" w:history="1">
        <w:r w:rsidRPr="00C37898">
          <w:rPr>
            <w:rStyle w:val="Hyperlink"/>
            <w:rFonts w:ascii="Times New Roman" w:hAnsi="Times New Roman" w:cs="Times New Roman"/>
          </w:rPr>
          <w:t>UNEP Food Waste Index Report 2021 | UNEP - UN Environment Programme</w:t>
        </w:r>
      </w:hyperlink>
    </w:p>
    <w:p w14:paraId="0DBF7447" w14:textId="0301F6B4" w:rsidR="00A97450" w:rsidRPr="00A97450" w:rsidRDefault="00A97450">
      <w:pPr>
        <w:pStyle w:val="FootnoteText"/>
        <w:rPr>
          <w:lang w:val="ro-RO"/>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F42B25"/>
    <w:multiLevelType w:val="multilevel"/>
    <w:tmpl w:val="C592F440"/>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 w15:restartNumberingAfterBreak="0">
    <w:nsid w:val="4AC81698"/>
    <w:multiLevelType w:val="multilevel"/>
    <w:tmpl w:val="03169FB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515C09AF"/>
    <w:multiLevelType w:val="multilevel"/>
    <w:tmpl w:val="67BE48E0"/>
    <w:styleLink w:val="WWNum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555C7E55"/>
    <w:multiLevelType w:val="multilevel"/>
    <w:tmpl w:val="9870AF06"/>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num w:numId="1">
    <w:abstractNumId w:val="2"/>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4B4"/>
    <w:rsid w:val="00002587"/>
    <w:rsid w:val="0000589B"/>
    <w:rsid w:val="0001105D"/>
    <w:rsid w:val="000D1418"/>
    <w:rsid w:val="000F1218"/>
    <w:rsid w:val="00197B9F"/>
    <w:rsid w:val="001C5BD4"/>
    <w:rsid w:val="001D0CC6"/>
    <w:rsid w:val="002F69F7"/>
    <w:rsid w:val="00412198"/>
    <w:rsid w:val="004167E9"/>
    <w:rsid w:val="00430CD5"/>
    <w:rsid w:val="00482D4F"/>
    <w:rsid w:val="00484E4A"/>
    <w:rsid w:val="00485A5B"/>
    <w:rsid w:val="004A32FA"/>
    <w:rsid w:val="004A72CB"/>
    <w:rsid w:val="005003FC"/>
    <w:rsid w:val="0054269D"/>
    <w:rsid w:val="00567153"/>
    <w:rsid w:val="00584148"/>
    <w:rsid w:val="005C3DD9"/>
    <w:rsid w:val="0060026C"/>
    <w:rsid w:val="0067623A"/>
    <w:rsid w:val="00693C32"/>
    <w:rsid w:val="006D2F92"/>
    <w:rsid w:val="007F1A70"/>
    <w:rsid w:val="00817385"/>
    <w:rsid w:val="00880E88"/>
    <w:rsid w:val="00897A66"/>
    <w:rsid w:val="008A3488"/>
    <w:rsid w:val="008A7C90"/>
    <w:rsid w:val="008E722B"/>
    <w:rsid w:val="00935BDA"/>
    <w:rsid w:val="0098644C"/>
    <w:rsid w:val="00992631"/>
    <w:rsid w:val="009A6718"/>
    <w:rsid w:val="009C2331"/>
    <w:rsid w:val="009C5A9E"/>
    <w:rsid w:val="009C7746"/>
    <w:rsid w:val="00A42DB4"/>
    <w:rsid w:val="00A97450"/>
    <w:rsid w:val="00AE6728"/>
    <w:rsid w:val="00B04E48"/>
    <w:rsid w:val="00B24A50"/>
    <w:rsid w:val="00B45E8C"/>
    <w:rsid w:val="00BB5DD8"/>
    <w:rsid w:val="00BC5EE5"/>
    <w:rsid w:val="00C21E1F"/>
    <w:rsid w:val="00C2275F"/>
    <w:rsid w:val="00C2663C"/>
    <w:rsid w:val="00C273C8"/>
    <w:rsid w:val="00C37898"/>
    <w:rsid w:val="00C454B4"/>
    <w:rsid w:val="00C964F6"/>
    <w:rsid w:val="00CB5AF4"/>
    <w:rsid w:val="00CC4FDA"/>
    <w:rsid w:val="00D17D43"/>
    <w:rsid w:val="00D379A8"/>
    <w:rsid w:val="00D54681"/>
    <w:rsid w:val="00D63F50"/>
    <w:rsid w:val="00D95DB7"/>
    <w:rsid w:val="00DA3000"/>
    <w:rsid w:val="00E04386"/>
    <w:rsid w:val="00E0668D"/>
    <w:rsid w:val="00E41EDB"/>
    <w:rsid w:val="00EE2082"/>
    <w:rsid w:val="00F33797"/>
    <w:rsid w:val="00F55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74068"/>
  <w15:docId w15:val="{AEE1D7DE-82A6-48DD-BB6C-63F7230B2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E88"/>
    <w:pPr>
      <w:spacing w:line="256"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485A5B"/>
    <w:pPr>
      <w:suppressAutoHyphens/>
      <w:autoSpaceDN w:val="0"/>
      <w:spacing w:after="200" w:line="276" w:lineRule="auto"/>
      <w:textAlignment w:val="baseline"/>
    </w:pPr>
    <w:rPr>
      <w:rFonts w:ascii="Calibri" w:eastAsia="Calibri" w:hAnsi="Calibri" w:cs="F"/>
      <w:kern w:val="0"/>
      <w:lang w:val="ro-RO"/>
      <w14:ligatures w14:val="none"/>
    </w:rPr>
  </w:style>
  <w:style w:type="paragraph" w:styleId="ListParagraph">
    <w:name w:val="List Paragraph"/>
    <w:basedOn w:val="Standard"/>
    <w:rsid w:val="00485A5B"/>
    <w:pPr>
      <w:spacing w:after="0" w:line="240" w:lineRule="auto"/>
      <w:ind w:left="720"/>
    </w:pPr>
    <w:rPr>
      <w:rFonts w:ascii="Verdana" w:eastAsia="Times New Roman" w:hAnsi="Verdana" w:cs="Times New Roman"/>
      <w:sz w:val="20"/>
      <w:szCs w:val="20"/>
      <w:lang w:val="en-US"/>
    </w:rPr>
  </w:style>
  <w:style w:type="numbering" w:customStyle="1" w:styleId="WWNum4">
    <w:name w:val="WWNum4"/>
    <w:basedOn w:val="NoList"/>
    <w:rsid w:val="00485A5B"/>
    <w:pPr>
      <w:numPr>
        <w:numId w:val="1"/>
      </w:numPr>
    </w:pPr>
  </w:style>
  <w:style w:type="paragraph" w:styleId="FootnoteText">
    <w:name w:val="footnote text"/>
    <w:basedOn w:val="Normal"/>
    <w:link w:val="FootnoteTextChar"/>
    <w:rsid w:val="002F69F7"/>
    <w:pPr>
      <w:suppressAutoHyphens/>
      <w:autoSpaceDN w:val="0"/>
      <w:spacing w:after="0" w:line="240" w:lineRule="auto"/>
      <w:textAlignment w:val="baseline"/>
    </w:pPr>
    <w:rPr>
      <w:rFonts w:ascii="Calibri" w:eastAsia="Calibri" w:hAnsi="Calibri" w:cs="Times New Roman"/>
      <w:kern w:val="0"/>
      <w:sz w:val="20"/>
      <w:szCs w:val="20"/>
      <w:lang w:val="en-US"/>
      <w14:ligatures w14:val="none"/>
    </w:rPr>
  </w:style>
  <w:style w:type="character" w:customStyle="1" w:styleId="FootnoteTextChar">
    <w:name w:val="Footnote Text Char"/>
    <w:basedOn w:val="DefaultParagraphFont"/>
    <w:link w:val="FootnoteText"/>
    <w:rsid w:val="002F69F7"/>
    <w:rPr>
      <w:rFonts w:ascii="Calibri" w:eastAsia="Calibri" w:hAnsi="Calibri" w:cs="Times New Roman"/>
      <w:kern w:val="0"/>
      <w:sz w:val="20"/>
      <w:szCs w:val="20"/>
      <w14:ligatures w14:val="none"/>
    </w:rPr>
  </w:style>
  <w:style w:type="character" w:styleId="FootnoteReference">
    <w:name w:val="footnote reference"/>
    <w:basedOn w:val="DefaultParagraphFont"/>
    <w:rsid w:val="002F69F7"/>
    <w:rPr>
      <w:position w:val="0"/>
      <w:vertAlign w:val="superscript"/>
    </w:rPr>
  </w:style>
  <w:style w:type="character" w:styleId="Hyperlink">
    <w:name w:val="Hyperlink"/>
    <w:basedOn w:val="DefaultParagraphFont"/>
    <w:rsid w:val="002F69F7"/>
    <w:rPr>
      <w:color w:val="0563C1"/>
      <w:u w:val="single"/>
    </w:rPr>
  </w:style>
  <w:style w:type="paragraph" w:styleId="BalloonText">
    <w:name w:val="Balloon Text"/>
    <w:basedOn w:val="Normal"/>
    <w:link w:val="BalloonTextChar"/>
    <w:uiPriority w:val="99"/>
    <w:semiHidden/>
    <w:unhideWhenUsed/>
    <w:rsid w:val="00484E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E4A"/>
    <w:rPr>
      <w:rFonts w:ascii="Segoe UI" w:hAnsi="Segoe UI" w:cs="Segoe UI"/>
      <w:sz w:val="18"/>
      <w:szCs w:val="18"/>
      <w:lang w:val="ro-RO"/>
    </w:rPr>
  </w:style>
  <w:style w:type="paragraph" w:styleId="Revision">
    <w:name w:val="Revision"/>
    <w:hidden/>
    <w:uiPriority w:val="99"/>
    <w:semiHidden/>
    <w:rsid w:val="00992631"/>
    <w:pPr>
      <w:spacing w:after="0" w:line="240" w:lineRule="auto"/>
    </w:pPr>
    <w:rPr>
      <w:lang w:val="ro-RO"/>
    </w:rPr>
  </w:style>
  <w:style w:type="character" w:customStyle="1" w:styleId="y2iqfc">
    <w:name w:val="y2iqfc"/>
    <w:basedOn w:val="DefaultParagraphFont"/>
    <w:rsid w:val="0098644C"/>
  </w:style>
  <w:style w:type="character" w:styleId="FollowedHyperlink">
    <w:name w:val="FollowedHyperlink"/>
    <w:basedOn w:val="DefaultParagraphFont"/>
    <w:uiPriority w:val="99"/>
    <w:semiHidden/>
    <w:unhideWhenUsed/>
    <w:rsid w:val="00CC4FDA"/>
    <w:rPr>
      <w:color w:val="954F72" w:themeColor="followedHyperlink"/>
      <w:u w:val="single"/>
    </w:rPr>
  </w:style>
  <w:style w:type="paragraph" w:styleId="HTMLPreformatted">
    <w:name w:val="HTML Preformatted"/>
    <w:basedOn w:val="Normal"/>
    <w:link w:val="HTMLPreformattedChar"/>
    <w:uiPriority w:val="99"/>
    <w:unhideWhenUsed/>
    <w:rsid w:val="00B24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14:ligatures w14:val="none"/>
    </w:rPr>
  </w:style>
  <w:style w:type="character" w:customStyle="1" w:styleId="HTMLPreformattedChar">
    <w:name w:val="HTML Preformatted Char"/>
    <w:basedOn w:val="DefaultParagraphFont"/>
    <w:link w:val="HTMLPreformatted"/>
    <w:uiPriority w:val="99"/>
    <w:rsid w:val="00B24A50"/>
    <w:rPr>
      <w:rFonts w:ascii="Courier New" w:eastAsia="Times New Roman" w:hAnsi="Courier New" w:cs="Courier New"/>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781375">
      <w:bodyDiv w:val="1"/>
      <w:marLeft w:val="0"/>
      <w:marRight w:val="0"/>
      <w:marTop w:val="0"/>
      <w:marBottom w:val="0"/>
      <w:divBdr>
        <w:top w:val="none" w:sz="0" w:space="0" w:color="auto"/>
        <w:left w:val="none" w:sz="0" w:space="0" w:color="auto"/>
        <w:bottom w:val="none" w:sz="0" w:space="0" w:color="auto"/>
        <w:right w:val="none" w:sz="0" w:space="0" w:color="auto"/>
      </w:divBdr>
    </w:div>
    <w:div w:id="555091887">
      <w:bodyDiv w:val="1"/>
      <w:marLeft w:val="0"/>
      <w:marRight w:val="0"/>
      <w:marTop w:val="0"/>
      <w:marBottom w:val="0"/>
      <w:divBdr>
        <w:top w:val="none" w:sz="0" w:space="0" w:color="auto"/>
        <w:left w:val="none" w:sz="0" w:space="0" w:color="auto"/>
        <w:bottom w:val="none" w:sz="0" w:space="0" w:color="auto"/>
        <w:right w:val="none" w:sz="0" w:space="0" w:color="auto"/>
      </w:divBdr>
    </w:div>
    <w:div w:id="1346248611">
      <w:bodyDiv w:val="1"/>
      <w:marLeft w:val="0"/>
      <w:marRight w:val="0"/>
      <w:marTop w:val="0"/>
      <w:marBottom w:val="0"/>
      <w:divBdr>
        <w:top w:val="none" w:sz="0" w:space="0" w:color="auto"/>
        <w:left w:val="none" w:sz="0" w:space="0" w:color="auto"/>
        <w:bottom w:val="none" w:sz="0" w:space="0" w:color="auto"/>
        <w:right w:val="none" w:sz="0" w:space="0" w:color="auto"/>
      </w:divBdr>
    </w:div>
    <w:div w:id="161902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unep.org/resources/report/unep-food-waste-index-report-2021"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D895A-D5F0-4074-8F57-7EFFF7818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642</Words>
  <Characters>3666</Characters>
  <Application>Microsoft Office Word</Application>
  <DocSecurity>0</DocSecurity>
  <Lines>30</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CSPS</dc:creator>
  <cp:lastModifiedBy>Livia.Cioran</cp:lastModifiedBy>
  <cp:revision>4</cp:revision>
  <dcterms:created xsi:type="dcterms:W3CDTF">2023-10-13T11:51:00Z</dcterms:created>
  <dcterms:modified xsi:type="dcterms:W3CDTF">2023-10-13T12:03:00Z</dcterms:modified>
</cp:coreProperties>
</file>