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CA5" w:rsidRDefault="005B4CA5"/>
    <w:p w:rsidR="005B4CA5" w:rsidRDefault="005B4CA5">
      <w:r>
        <w:t>Incepand cu data de 15.05.2021 a intrat in vigoare Hotararea CNSU nr.28/14.05.2021 (link)</w:t>
      </w:r>
    </w:p>
    <w:p w:rsidR="005B4CA5" w:rsidRDefault="005B4CA5">
      <w:r>
        <w:t>1.Pentru persoanele care sosesc pe teritoriul Romaniei din zona verde nu se instituie masura carantinei.</w:t>
      </w:r>
    </w:p>
    <w:p w:rsidR="005B4CA5" w:rsidRDefault="005B4CA5">
      <w:r>
        <w:t>2. Pentru persoanele care sosesc pe teritoriul Romaniei din zona galbena:</w:t>
      </w:r>
    </w:p>
    <w:p w:rsidR="005B4CA5" w:rsidRDefault="005B4CA5">
      <w:r>
        <w:t xml:space="preserve">-daca prezinta test RT-PCR </w:t>
      </w:r>
      <w:r w:rsidR="005B4CAF">
        <w:t xml:space="preserve">negativ </w:t>
      </w:r>
      <w:r>
        <w:t>efectuat cu cel mult 72h de la data intrarii in tara, nu se instituie masura carantinarii</w:t>
      </w:r>
    </w:p>
    <w:p w:rsidR="005B4CA5" w:rsidRDefault="005B4CA5">
      <w:r>
        <w:t>-daca nu prezinta test RT-PCR</w:t>
      </w:r>
      <w:r w:rsidR="005B4CAF">
        <w:t xml:space="preserve"> negativ</w:t>
      </w:r>
      <w:r>
        <w:t>, se instituie masura carantinarii 14 zile cu posibilitatea solicitarii efectuarii testului pentru SARS CoV-2</w:t>
      </w:r>
      <w:r w:rsidR="009B5F71">
        <w:t>, in ziua a 8-a de carantina (cu respectarea procedurii aprobarii suspendarii temporare afisata pe site-ul DSP Cluj)</w:t>
      </w:r>
    </w:p>
    <w:p w:rsidR="001320FA" w:rsidRDefault="001320FA">
      <w:r>
        <w:t>-daca prezinta dovada administrarii vaccinului, inclusiv data administrarii dozei/celei de a 2-a doze, prin intermediul documentului emis de unitatea sanitara care l-a administrat, din Romania sau din afara tarii.</w:t>
      </w:r>
    </w:p>
    <w:p w:rsidR="009B5F71" w:rsidRDefault="009B5F71" w:rsidP="009B5F71">
      <w:r>
        <w:t xml:space="preserve">3. Pentru persoanele care sosesc din zona rosie, acestea se carantineaza pentru o perioada de 14 zile </w:t>
      </w:r>
      <w:r>
        <w:t>cu posibilitatea solicitarii efectuarii testului pentru SARS CoV-2, in ziua a 8-a de carantina (cu respectarea procedurii aprobarii suspendarii temporare afisata pe site-ul DSP Cluj)</w:t>
      </w:r>
    </w:p>
    <w:p w:rsidR="001320FA" w:rsidRDefault="001320FA" w:rsidP="001320FA">
      <w:r>
        <w:t xml:space="preserve">Pentru persoanele care sosesc din zona rosie nu se instituie masura carantinarii </w:t>
      </w:r>
      <w:r>
        <w:t>daca prezinta dovada administrarii vaccinului, inclusiv data administrarii dozei/celei de a 2-a doze, prin intermediul documentului emis de unitatea sanitara care l-a administrat, din Romania sau din afara tarii.</w:t>
      </w:r>
    </w:p>
    <w:p w:rsidR="001320FA" w:rsidRDefault="001320FA" w:rsidP="009B5F71"/>
    <w:p w:rsidR="009B5F71" w:rsidRDefault="009B5F71"/>
    <w:p w:rsidR="009B5F71" w:rsidRDefault="009B5F71">
      <w:r>
        <w:t>EXCEPTII DE LA MASURA CARANTINARII</w:t>
      </w:r>
    </w:p>
    <w:p w:rsidR="009B5F71" w:rsidRDefault="009B5F71"/>
    <w:p w:rsidR="009B5F71" w:rsidRDefault="009B5F71" w:rsidP="009B5F71">
      <w:pPr>
        <w:numPr>
          <w:ilvl w:val="0"/>
          <w:numId w:val="1"/>
        </w:numPr>
      </w:pPr>
      <w:r>
        <w:t>Hotararea CNSU Nr.28/2021, Art.4(1) pentru persoanele care sosesc din zona galbena</w:t>
      </w:r>
    </w:p>
    <w:p w:rsidR="009B5F71" w:rsidRDefault="009B5F71" w:rsidP="009B5F71">
      <w:pPr>
        <w:numPr>
          <w:ilvl w:val="0"/>
          <w:numId w:val="1"/>
        </w:numPr>
      </w:pPr>
      <w:r>
        <w:t>Hotararea CNSU Nr.28/2021, Art.</w:t>
      </w:r>
      <w:r>
        <w:t>5</w:t>
      </w:r>
      <w:r>
        <w:t xml:space="preserve">(1) pentru persoanele care sosesc din zona </w:t>
      </w:r>
      <w:r>
        <w:t>rosie</w:t>
      </w:r>
    </w:p>
    <w:p w:rsidR="009B5F71" w:rsidRDefault="009B5F71" w:rsidP="009B5F71">
      <w:pPr>
        <w:numPr>
          <w:ilvl w:val="0"/>
          <w:numId w:val="1"/>
        </w:numPr>
      </w:pPr>
      <w:r>
        <w:t>Hotararea CNSU Nr.28/2021, Art.</w:t>
      </w:r>
      <w:r>
        <w:t>6</w:t>
      </w:r>
      <w:r>
        <w:t>(1)</w:t>
      </w:r>
      <w:r>
        <w:t xml:space="preserve"> pentru persoanele contact direct cu persoanele confirmate pozitiv</w:t>
      </w:r>
    </w:p>
    <w:p w:rsidR="009B5F71" w:rsidRDefault="009B5F71" w:rsidP="009B5F71"/>
    <w:p w:rsidR="009B5F71" w:rsidRDefault="009B5F71" w:rsidP="009B5F71">
      <w:r>
        <w:t xml:space="preserve">NOTA: </w:t>
      </w:r>
    </w:p>
    <w:p w:rsidR="009B5F71" w:rsidRDefault="009B5F71" w:rsidP="009B5F71">
      <w:pPr>
        <w:numPr>
          <w:ilvl w:val="0"/>
          <w:numId w:val="2"/>
        </w:numPr>
      </w:pPr>
      <w:r>
        <w:t>Exceptarea de la masura carantinarii se aplica numai persoanelor care prezinta documente justificat</w:t>
      </w:r>
      <w:r w:rsidR="005B4CAF">
        <w:t>ive</w:t>
      </w:r>
      <w:r>
        <w:t xml:space="preserve"> in functie de criteriul exceptat prevazut in lege.</w:t>
      </w:r>
    </w:p>
    <w:p w:rsidR="009B5F71" w:rsidRDefault="009B5F71" w:rsidP="009B5F71">
      <w:pPr>
        <w:numPr>
          <w:ilvl w:val="0"/>
          <w:numId w:val="2"/>
        </w:numPr>
      </w:pPr>
      <w:r>
        <w:t>NU SE EXCEPTEAZA DE LA MASURA CARANTINARII :</w:t>
      </w:r>
    </w:p>
    <w:p w:rsidR="009B5F71" w:rsidRDefault="009B5F71" w:rsidP="009B5F71">
      <w:pPr>
        <w:ind w:left="720"/>
      </w:pPr>
      <w:r>
        <w:t>- persoanele care au trecut prin infectia cu virusul SARS CoV-2</w:t>
      </w:r>
    </w:p>
    <w:p w:rsidR="009B5F71" w:rsidRDefault="009B5F71" w:rsidP="009B5F71">
      <w:pPr>
        <w:ind w:left="720"/>
      </w:pPr>
      <w:r>
        <w:t>- persoanele care prezinta documente care atesta prezenta anticorpilor specifici infectiei cu SARS CoV-2</w:t>
      </w:r>
    </w:p>
    <w:p w:rsidR="009B5F71" w:rsidRDefault="009B5F71" w:rsidP="009B5F71">
      <w:bookmarkStart w:id="0" w:name="_GoBack"/>
      <w:bookmarkEnd w:id="0"/>
    </w:p>
    <w:p w:rsidR="009B5F71" w:rsidRDefault="009B5F71" w:rsidP="009B5F71"/>
    <w:p w:rsidR="005B4CA5" w:rsidRDefault="005B4CA5"/>
    <w:sectPr w:rsidR="005B4CA5" w:rsidSect="00A04B05">
      <w:pgSz w:w="11907" w:h="16840" w:code="9"/>
      <w:pgMar w:top="851" w:right="851" w:bottom="851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2395" w:rsidRDefault="00012395" w:rsidP="000C3816">
      <w:r>
        <w:separator/>
      </w:r>
    </w:p>
  </w:endnote>
  <w:endnote w:type="continuationSeparator" w:id="0">
    <w:p w:rsidR="00012395" w:rsidRDefault="00012395" w:rsidP="000C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2395" w:rsidRDefault="00012395" w:rsidP="000C3816">
      <w:r>
        <w:separator/>
      </w:r>
    </w:p>
  </w:footnote>
  <w:footnote w:type="continuationSeparator" w:id="0">
    <w:p w:rsidR="00012395" w:rsidRDefault="00012395" w:rsidP="000C3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F3A7E"/>
    <w:multiLevelType w:val="hybridMultilevel"/>
    <w:tmpl w:val="76AC0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BC7026"/>
    <w:multiLevelType w:val="hybridMultilevel"/>
    <w:tmpl w:val="F5A0B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A5"/>
    <w:rsid w:val="00012395"/>
    <w:rsid w:val="000376D7"/>
    <w:rsid w:val="000C3816"/>
    <w:rsid w:val="001121AC"/>
    <w:rsid w:val="001320FA"/>
    <w:rsid w:val="0042002D"/>
    <w:rsid w:val="005B4CA5"/>
    <w:rsid w:val="005B4CAF"/>
    <w:rsid w:val="007D6788"/>
    <w:rsid w:val="009B5F71"/>
    <w:rsid w:val="00A04B05"/>
    <w:rsid w:val="00A22351"/>
    <w:rsid w:val="00B04B2C"/>
    <w:rsid w:val="00B973F2"/>
    <w:rsid w:val="00C60ADC"/>
    <w:rsid w:val="00DA50F2"/>
    <w:rsid w:val="00E02366"/>
    <w:rsid w:val="00E45942"/>
    <w:rsid w:val="00FA4701"/>
    <w:rsid w:val="00FD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A9AD0"/>
  <w15:chartTrackingRefBased/>
  <w15:docId w15:val="{FAA3AF42-25E0-4068-BA25-8E63A997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76D7"/>
    <w:rPr>
      <w:b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0376D7"/>
    <w:pPr>
      <w:spacing w:line="360" w:lineRule="auto"/>
      <w:ind w:firstLine="360"/>
    </w:pPr>
    <w:rPr>
      <w:sz w:val="32"/>
      <w:szCs w:val="20"/>
    </w:rPr>
  </w:style>
  <w:style w:type="paragraph" w:styleId="Header">
    <w:name w:val="header"/>
    <w:basedOn w:val="Normal"/>
    <w:rsid w:val="000376D7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Hyperlink">
    <w:name w:val="Hyperlink"/>
    <w:rsid w:val="00A22351"/>
    <w:rPr>
      <w:color w:val="0000FF"/>
      <w:u w:val="single"/>
    </w:rPr>
  </w:style>
  <w:style w:type="paragraph" w:styleId="Footer">
    <w:name w:val="footer"/>
    <w:basedOn w:val="Normal"/>
    <w:link w:val="FooterChar"/>
    <w:rsid w:val="000C38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C3816"/>
    <w:rPr>
      <w:sz w:val="28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Antet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</Template>
  <TotalTime>34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SĂNĂTĂŢII</vt:lpstr>
    </vt:vector>
  </TitlesOfParts>
  <Company>CAS CLUJ</Company>
  <LinksUpToDate>false</LinksUpToDate>
  <CharactersWithSpaces>2130</CharactersWithSpaces>
  <SharedDoc>false</SharedDoc>
  <HLinks>
    <vt:vector size="12" baseType="variant">
      <vt:variant>
        <vt:i4>6291535</vt:i4>
      </vt:variant>
      <vt:variant>
        <vt:i4>3</vt:i4>
      </vt:variant>
      <vt:variant>
        <vt:i4>0</vt:i4>
      </vt:variant>
      <vt:variant>
        <vt:i4>5</vt:i4>
      </vt:variant>
      <vt:variant>
        <vt:lpwstr>mailto:dirmanagement@dspcluj.ro</vt:lpwstr>
      </vt:variant>
      <vt:variant>
        <vt:lpwstr/>
      </vt:variant>
      <vt:variant>
        <vt:i4>6553716</vt:i4>
      </vt:variant>
      <vt:variant>
        <vt:i4>0</vt:i4>
      </vt:variant>
      <vt:variant>
        <vt:i4>0</vt:i4>
      </vt:variant>
      <vt:variant>
        <vt:i4>5</vt:i4>
      </vt:variant>
      <vt:variant>
        <vt:lpwstr>http://www.dspcluj.ro/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SĂNĂTĂŢII</dc:title>
  <dc:subject/>
  <dc:creator>user</dc:creator>
  <cp:keywords/>
  <cp:lastModifiedBy>user</cp:lastModifiedBy>
  <cp:revision>1</cp:revision>
  <dcterms:created xsi:type="dcterms:W3CDTF">2021-05-17T08:27:00Z</dcterms:created>
  <dcterms:modified xsi:type="dcterms:W3CDTF">2021-05-17T09:19:00Z</dcterms:modified>
</cp:coreProperties>
</file>